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98E73" w14:textId="77777777" w:rsidR="004959EB" w:rsidRPr="00DD28F5" w:rsidRDefault="004959EB" w:rsidP="00DD28F5">
      <w:pPr>
        <w:pStyle w:val="TitelohneDeckblattFITKO"/>
      </w:pPr>
      <w:r w:rsidRPr="00DD28F5">
        <w:t>Nutzungsbedingungen</w:t>
      </w:r>
      <w:r w:rsidR="00DD28F5" w:rsidRPr="00DD28F5">
        <w:t xml:space="preserve"> </w:t>
      </w:r>
      <w:r w:rsidRPr="00DD28F5">
        <w:t>für das Produkt</w:t>
      </w:r>
      <w:r w:rsidR="00DD28F5">
        <w:t xml:space="preserve"> </w:t>
      </w:r>
      <w:r w:rsidRPr="00DD28F5">
        <w:t>OSiP (Onlinesicherheitsprüfung)</w:t>
      </w:r>
    </w:p>
    <w:p w14:paraId="2B4ABB47" w14:textId="77777777" w:rsidR="004959EB" w:rsidRPr="00DD28F5" w:rsidRDefault="004959EB" w:rsidP="00DD28F5">
      <w:pPr>
        <w:pStyle w:val="TitelohneDeckblattFITKO"/>
      </w:pPr>
    </w:p>
    <w:sdt>
      <w:sdtPr>
        <w:rPr>
          <w:rFonts w:asciiTheme="minorHAnsi" w:eastAsiaTheme="minorHAnsi" w:hAnsiTheme="minorHAnsi" w:cstheme="minorBidi"/>
          <w:color w:val="auto"/>
          <w:sz w:val="22"/>
          <w:szCs w:val="22"/>
          <w:lang w:eastAsia="en-US"/>
        </w:rPr>
        <w:id w:val="85591938"/>
        <w:docPartObj>
          <w:docPartGallery w:val="Table of Contents"/>
          <w:docPartUnique/>
        </w:docPartObj>
      </w:sdtPr>
      <w:sdtEndPr>
        <w:rPr>
          <w:b/>
          <w:bCs/>
        </w:rPr>
      </w:sdtEndPr>
      <w:sdtContent>
        <w:p w14:paraId="6CFF630A" w14:textId="77777777" w:rsidR="004959EB" w:rsidRDefault="004959EB">
          <w:pPr>
            <w:pStyle w:val="Inhaltsverzeichnisberschrift"/>
          </w:pPr>
          <w:r>
            <w:t>Inhalt</w:t>
          </w:r>
        </w:p>
        <w:bookmarkStart w:id="0" w:name="_GoBack"/>
        <w:bookmarkEnd w:id="0"/>
        <w:p w14:paraId="3235FC81" w14:textId="6A4FB1AA" w:rsidR="000056A6" w:rsidRDefault="004959EB">
          <w:pPr>
            <w:pStyle w:val="Verzeichnis1"/>
            <w:rPr>
              <w:rFonts w:eastAsiaTheme="minorEastAsia"/>
              <w:noProof/>
              <w:sz w:val="22"/>
              <w:lang w:eastAsia="de-DE"/>
            </w:rPr>
          </w:pPr>
          <w:r>
            <w:fldChar w:fldCharType="begin"/>
          </w:r>
          <w:r>
            <w:instrText xml:space="preserve"> TOC \o "1-3" \h \z \u </w:instrText>
          </w:r>
          <w:r>
            <w:fldChar w:fldCharType="separate"/>
          </w:r>
          <w:hyperlink w:anchor="_Toc122695587" w:history="1">
            <w:r w:rsidR="000056A6" w:rsidRPr="00A657CB">
              <w:rPr>
                <w:rStyle w:val="Hyperlink"/>
                <w:noProof/>
              </w:rPr>
              <w:t>1</w:t>
            </w:r>
            <w:r w:rsidR="000056A6">
              <w:rPr>
                <w:rFonts w:eastAsiaTheme="minorEastAsia"/>
                <w:noProof/>
                <w:sz w:val="22"/>
                <w:lang w:eastAsia="de-DE"/>
              </w:rPr>
              <w:tab/>
            </w:r>
            <w:r w:rsidR="000056A6" w:rsidRPr="00A657CB">
              <w:rPr>
                <w:rStyle w:val="Hyperlink"/>
                <w:noProof/>
              </w:rPr>
              <w:t>Gegenstand der Nutzungsbedingungen</w:t>
            </w:r>
            <w:r w:rsidR="000056A6">
              <w:rPr>
                <w:noProof/>
                <w:webHidden/>
              </w:rPr>
              <w:tab/>
            </w:r>
            <w:r w:rsidR="000056A6">
              <w:rPr>
                <w:noProof/>
                <w:webHidden/>
              </w:rPr>
              <w:fldChar w:fldCharType="begin"/>
            </w:r>
            <w:r w:rsidR="000056A6">
              <w:rPr>
                <w:noProof/>
                <w:webHidden/>
              </w:rPr>
              <w:instrText xml:space="preserve"> PAGEREF _Toc122695587 \h </w:instrText>
            </w:r>
            <w:r w:rsidR="000056A6">
              <w:rPr>
                <w:noProof/>
                <w:webHidden/>
              </w:rPr>
            </w:r>
            <w:r w:rsidR="000056A6">
              <w:rPr>
                <w:noProof/>
                <w:webHidden/>
              </w:rPr>
              <w:fldChar w:fldCharType="separate"/>
            </w:r>
            <w:r w:rsidR="000056A6">
              <w:rPr>
                <w:noProof/>
                <w:webHidden/>
              </w:rPr>
              <w:t>2</w:t>
            </w:r>
            <w:r w:rsidR="000056A6">
              <w:rPr>
                <w:noProof/>
                <w:webHidden/>
              </w:rPr>
              <w:fldChar w:fldCharType="end"/>
            </w:r>
          </w:hyperlink>
        </w:p>
        <w:p w14:paraId="5C24B89A" w14:textId="56B130AF" w:rsidR="000056A6" w:rsidRDefault="000056A6">
          <w:pPr>
            <w:pStyle w:val="Verzeichnis1"/>
            <w:rPr>
              <w:rFonts w:eastAsiaTheme="minorEastAsia"/>
              <w:noProof/>
              <w:sz w:val="22"/>
              <w:lang w:eastAsia="de-DE"/>
            </w:rPr>
          </w:pPr>
          <w:hyperlink w:anchor="_Toc122695588" w:history="1">
            <w:r w:rsidRPr="00A657CB">
              <w:rPr>
                <w:rStyle w:val="Hyperlink"/>
                <w:noProof/>
              </w:rPr>
              <w:t>2</w:t>
            </w:r>
            <w:r>
              <w:rPr>
                <w:rFonts w:eastAsiaTheme="minorEastAsia"/>
                <w:noProof/>
                <w:sz w:val="22"/>
                <w:lang w:eastAsia="de-DE"/>
              </w:rPr>
              <w:tab/>
            </w:r>
            <w:r w:rsidRPr="00A657CB">
              <w:rPr>
                <w:rStyle w:val="Hyperlink"/>
                <w:noProof/>
              </w:rPr>
              <w:t>Art und Umfang der Leistungen</w:t>
            </w:r>
            <w:r>
              <w:rPr>
                <w:noProof/>
                <w:webHidden/>
              </w:rPr>
              <w:tab/>
            </w:r>
            <w:r>
              <w:rPr>
                <w:noProof/>
                <w:webHidden/>
              </w:rPr>
              <w:fldChar w:fldCharType="begin"/>
            </w:r>
            <w:r>
              <w:rPr>
                <w:noProof/>
                <w:webHidden/>
              </w:rPr>
              <w:instrText xml:space="preserve"> PAGEREF _Toc122695588 \h </w:instrText>
            </w:r>
            <w:r>
              <w:rPr>
                <w:noProof/>
                <w:webHidden/>
              </w:rPr>
            </w:r>
            <w:r>
              <w:rPr>
                <w:noProof/>
                <w:webHidden/>
              </w:rPr>
              <w:fldChar w:fldCharType="separate"/>
            </w:r>
            <w:r>
              <w:rPr>
                <w:noProof/>
                <w:webHidden/>
              </w:rPr>
              <w:t>2</w:t>
            </w:r>
            <w:r>
              <w:rPr>
                <w:noProof/>
                <w:webHidden/>
              </w:rPr>
              <w:fldChar w:fldCharType="end"/>
            </w:r>
          </w:hyperlink>
        </w:p>
        <w:p w14:paraId="07CAE0B0" w14:textId="3DE0E6C1" w:rsidR="000056A6" w:rsidRDefault="000056A6">
          <w:pPr>
            <w:pStyle w:val="Verzeichnis1"/>
            <w:rPr>
              <w:rFonts w:eastAsiaTheme="minorEastAsia"/>
              <w:noProof/>
              <w:sz w:val="22"/>
              <w:lang w:eastAsia="de-DE"/>
            </w:rPr>
          </w:pPr>
          <w:hyperlink w:anchor="_Toc122695589" w:history="1">
            <w:r w:rsidRPr="00A657CB">
              <w:rPr>
                <w:rStyle w:val="Hyperlink"/>
                <w:noProof/>
              </w:rPr>
              <w:t>3</w:t>
            </w:r>
            <w:r>
              <w:rPr>
                <w:rFonts w:eastAsiaTheme="minorEastAsia"/>
                <w:noProof/>
                <w:sz w:val="22"/>
                <w:lang w:eastAsia="de-DE"/>
              </w:rPr>
              <w:tab/>
            </w:r>
            <w:r w:rsidRPr="00A657CB">
              <w:rPr>
                <w:rStyle w:val="Hyperlink"/>
                <w:noProof/>
              </w:rPr>
              <w:t>Entgelt</w:t>
            </w:r>
            <w:r>
              <w:rPr>
                <w:noProof/>
                <w:webHidden/>
              </w:rPr>
              <w:tab/>
            </w:r>
            <w:r>
              <w:rPr>
                <w:noProof/>
                <w:webHidden/>
              </w:rPr>
              <w:fldChar w:fldCharType="begin"/>
            </w:r>
            <w:r>
              <w:rPr>
                <w:noProof/>
                <w:webHidden/>
              </w:rPr>
              <w:instrText xml:space="preserve"> PAGEREF _Toc122695589 \h </w:instrText>
            </w:r>
            <w:r>
              <w:rPr>
                <w:noProof/>
                <w:webHidden/>
              </w:rPr>
            </w:r>
            <w:r>
              <w:rPr>
                <w:noProof/>
                <w:webHidden/>
              </w:rPr>
              <w:fldChar w:fldCharType="separate"/>
            </w:r>
            <w:r>
              <w:rPr>
                <w:noProof/>
                <w:webHidden/>
              </w:rPr>
              <w:t>3</w:t>
            </w:r>
            <w:r>
              <w:rPr>
                <w:noProof/>
                <w:webHidden/>
              </w:rPr>
              <w:fldChar w:fldCharType="end"/>
            </w:r>
          </w:hyperlink>
        </w:p>
        <w:p w14:paraId="0D1A7344" w14:textId="22371DE2" w:rsidR="000056A6" w:rsidRDefault="000056A6">
          <w:pPr>
            <w:pStyle w:val="Verzeichnis1"/>
            <w:rPr>
              <w:rFonts w:eastAsiaTheme="minorEastAsia"/>
              <w:noProof/>
              <w:sz w:val="22"/>
              <w:lang w:eastAsia="de-DE"/>
            </w:rPr>
          </w:pPr>
          <w:hyperlink w:anchor="_Toc122695590" w:history="1">
            <w:r w:rsidRPr="00A657CB">
              <w:rPr>
                <w:rStyle w:val="Hyperlink"/>
                <w:noProof/>
              </w:rPr>
              <w:t>4</w:t>
            </w:r>
            <w:r>
              <w:rPr>
                <w:rFonts w:eastAsiaTheme="minorEastAsia"/>
                <w:noProof/>
                <w:sz w:val="22"/>
                <w:lang w:eastAsia="de-DE"/>
              </w:rPr>
              <w:tab/>
            </w:r>
            <w:r w:rsidRPr="00A657CB">
              <w:rPr>
                <w:rStyle w:val="Hyperlink"/>
                <w:noProof/>
              </w:rPr>
              <w:t>Weiterentwicklung und Pflege</w:t>
            </w:r>
            <w:r>
              <w:rPr>
                <w:noProof/>
                <w:webHidden/>
              </w:rPr>
              <w:tab/>
            </w:r>
            <w:r>
              <w:rPr>
                <w:noProof/>
                <w:webHidden/>
              </w:rPr>
              <w:fldChar w:fldCharType="begin"/>
            </w:r>
            <w:r>
              <w:rPr>
                <w:noProof/>
                <w:webHidden/>
              </w:rPr>
              <w:instrText xml:space="preserve"> PAGEREF _Toc122695590 \h </w:instrText>
            </w:r>
            <w:r>
              <w:rPr>
                <w:noProof/>
                <w:webHidden/>
              </w:rPr>
            </w:r>
            <w:r>
              <w:rPr>
                <w:noProof/>
                <w:webHidden/>
              </w:rPr>
              <w:fldChar w:fldCharType="separate"/>
            </w:r>
            <w:r>
              <w:rPr>
                <w:noProof/>
                <w:webHidden/>
              </w:rPr>
              <w:t>3</w:t>
            </w:r>
            <w:r>
              <w:rPr>
                <w:noProof/>
                <w:webHidden/>
              </w:rPr>
              <w:fldChar w:fldCharType="end"/>
            </w:r>
          </w:hyperlink>
        </w:p>
        <w:p w14:paraId="4AC4BB70" w14:textId="7F26AEAB" w:rsidR="000056A6" w:rsidRDefault="000056A6">
          <w:pPr>
            <w:pStyle w:val="Verzeichnis1"/>
            <w:rPr>
              <w:rFonts w:eastAsiaTheme="minorEastAsia"/>
              <w:noProof/>
              <w:sz w:val="22"/>
              <w:lang w:eastAsia="de-DE"/>
            </w:rPr>
          </w:pPr>
          <w:hyperlink w:anchor="_Toc122695591" w:history="1">
            <w:r w:rsidRPr="00A657CB">
              <w:rPr>
                <w:rStyle w:val="Hyperlink"/>
                <w:noProof/>
              </w:rPr>
              <w:t>5</w:t>
            </w:r>
            <w:r>
              <w:rPr>
                <w:rFonts w:eastAsiaTheme="minorEastAsia"/>
                <w:noProof/>
                <w:sz w:val="22"/>
                <w:lang w:eastAsia="de-DE"/>
              </w:rPr>
              <w:tab/>
            </w:r>
            <w:r w:rsidRPr="00A657CB">
              <w:rPr>
                <w:rStyle w:val="Hyperlink"/>
                <w:noProof/>
              </w:rPr>
              <w:t>Nutzererklärung</w:t>
            </w:r>
            <w:r>
              <w:rPr>
                <w:noProof/>
                <w:webHidden/>
              </w:rPr>
              <w:tab/>
            </w:r>
            <w:r>
              <w:rPr>
                <w:noProof/>
                <w:webHidden/>
              </w:rPr>
              <w:fldChar w:fldCharType="begin"/>
            </w:r>
            <w:r>
              <w:rPr>
                <w:noProof/>
                <w:webHidden/>
              </w:rPr>
              <w:instrText xml:space="preserve"> PAGEREF _Toc122695591 \h </w:instrText>
            </w:r>
            <w:r>
              <w:rPr>
                <w:noProof/>
                <w:webHidden/>
              </w:rPr>
            </w:r>
            <w:r>
              <w:rPr>
                <w:noProof/>
                <w:webHidden/>
              </w:rPr>
              <w:fldChar w:fldCharType="separate"/>
            </w:r>
            <w:r>
              <w:rPr>
                <w:noProof/>
                <w:webHidden/>
              </w:rPr>
              <w:t>3</w:t>
            </w:r>
            <w:r>
              <w:rPr>
                <w:noProof/>
                <w:webHidden/>
              </w:rPr>
              <w:fldChar w:fldCharType="end"/>
            </w:r>
          </w:hyperlink>
        </w:p>
        <w:p w14:paraId="78579951" w14:textId="59408EAE" w:rsidR="000056A6" w:rsidRDefault="000056A6">
          <w:pPr>
            <w:pStyle w:val="Verzeichnis1"/>
            <w:rPr>
              <w:rFonts w:eastAsiaTheme="minorEastAsia"/>
              <w:noProof/>
              <w:sz w:val="22"/>
              <w:lang w:eastAsia="de-DE"/>
            </w:rPr>
          </w:pPr>
          <w:hyperlink w:anchor="_Toc122695592" w:history="1">
            <w:r w:rsidRPr="00A657CB">
              <w:rPr>
                <w:rStyle w:val="Hyperlink"/>
                <w:noProof/>
              </w:rPr>
              <w:t>6</w:t>
            </w:r>
            <w:r>
              <w:rPr>
                <w:rFonts w:eastAsiaTheme="minorEastAsia"/>
                <w:noProof/>
                <w:sz w:val="22"/>
                <w:lang w:eastAsia="de-DE"/>
              </w:rPr>
              <w:tab/>
            </w:r>
            <w:r w:rsidRPr="00A657CB">
              <w:rPr>
                <w:rStyle w:val="Hyperlink"/>
                <w:noProof/>
              </w:rPr>
              <w:t>OSiP-Produktteam</w:t>
            </w:r>
            <w:r>
              <w:rPr>
                <w:noProof/>
                <w:webHidden/>
              </w:rPr>
              <w:tab/>
            </w:r>
            <w:r>
              <w:rPr>
                <w:noProof/>
                <w:webHidden/>
              </w:rPr>
              <w:fldChar w:fldCharType="begin"/>
            </w:r>
            <w:r>
              <w:rPr>
                <w:noProof/>
                <w:webHidden/>
              </w:rPr>
              <w:instrText xml:space="preserve"> PAGEREF _Toc122695592 \h </w:instrText>
            </w:r>
            <w:r>
              <w:rPr>
                <w:noProof/>
                <w:webHidden/>
              </w:rPr>
            </w:r>
            <w:r>
              <w:rPr>
                <w:noProof/>
                <w:webHidden/>
              </w:rPr>
              <w:fldChar w:fldCharType="separate"/>
            </w:r>
            <w:r>
              <w:rPr>
                <w:noProof/>
                <w:webHidden/>
              </w:rPr>
              <w:t>3</w:t>
            </w:r>
            <w:r>
              <w:rPr>
                <w:noProof/>
                <w:webHidden/>
              </w:rPr>
              <w:fldChar w:fldCharType="end"/>
            </w:r>
          </w:hyperlink>
        </w:p>
        <w:p w14:paraId="53A1AC44" w14:textId="52ED74E0" w:rsidR="000056A6" w:rsidRDefault="000056A6">
          <w:pPr>
            <w:pStyle w:val="Verzeichnis1"/>
            <w:rPr>
              <w:rFonts w:eastAsiaTheme="minorEastAsia"/>
              <w:noProof/>
              <w:sz w:val="22"/>
              <w:lang w:eastAsia="de-DE"/>
            </w:rPr>
          </w:pPr>
          <w:hyperlink w:anchor="_Toc122695593" w:history="1">
            <w:r w:rsidRPr="00A657CB">
              <w:rPr>
                <w:rStyle w:val="Hyperlink"/>
                <w:noProof/>
              </w:rPr>
              <w:t>7</w:t>
            </w:r>
            <w:r>
              <w:rPr>
                <w:rFonts w:eastAsiaTheme="minorEastAsia"/>
                <w:noProof/>
                <w:sz w:val="22"/>
                <w:lang w:eastAsia="de-DE"/>
              </w:rPr>
              <w:tab/>
            </w:r>
            <w:r w:rsidRPr="00A657CB">
              <w:rPr>
                <w:rStyle w:val="Hyperlink"/>
                <w:noProof/>
              </w:rPr>
              <w:t>Schutzrechte Dritter</w:t>
            </w:r>
            <w:r>
              <w:rPr>
                <w:noProof/>
                <w:webHidden/>
              </w:rPr>
              <w:tab/>
            </w:r>
            <w:r>
              <w:rPr>
                <w:noProof/>
                <w:webHidden/>
              </w:rPr>
              <w:fldChar w:fldCharType="begin"/>
            </w:r>
            <w:r>
              <w:rPr>
                <w:noProof/>
                <w:webHidden/>
              </w:rPr>
              <w:instrText xml:space="preserve"> PAGEREF _Toc122695593 \h </w:instrText>
            </w:r>
            <w:r>
              <w:rPr>
                <w:noProof/>
                <w:webHidden/>
              </w:rPr>
            </w:r>
            <w:r>
              <w:rPr>
                <w:noProof/>
                <w:webHidden/>
              </w:rPr>
              <w:fldChar w:fldCharType="separate"/>
            </w:r>
            <w:r>
              <w:rPr>
                <w:noProof/>
                <w:webHidden/>
              </w:rPr>
              <w:t>3</w:t>
            </w:r>
            <w:r>
              <w:rPr>
                <w:noProof/>
                <w:webHidden/>
              </w:rPr>
              <w:fldChar w:fldCharType="end"/>
            </w:r>
          </w:hyperlink>
        </w:p>
        <w:p w14:paraId="7C5A7FA5" w14:textId="3EC75484" w:rsidR="000056A6" w:rsidRDefault="000056A6">
          <w:pPr>
            <w:pStyle w:val="Verzeichnis2"/>
            <w:rPr>
              <w:rFonts w:eastAsiaTheme="minorEastAsia"/>
              <w:noProof/>
              <w:lang w:eastAsia="de-DE"/>
            </w:rPr>
          </w:pPr>
          <w:hyperlink w:anchor="_Toc122695594" w:history="1">
            <w:r w:rsidRPr="00A657CB">
              <w:rPr>
                <w:rStyle w:val="Hyperlink"/>
                <w:noProof/>
              </w:rPr>
              <w:t>7.1</w:t>
            </w:r>
            <w:r>
              <w:rPr>
                <w:rFonts w:eastAsiaTheme="minorEastAsia"/>
                <w:noProof/>
                <w:lang w:eastAsia="de-DE"/>
              </w:rPr>
              <w:tab/>
            </w:r>
            <w:r w:rsidRPr="00A657CB">
              <w:rPr>
                <w:rStyle w:val="Hyperlink"/>
                <w:noProof/>
              </w:rPr>
              <w:t>Wahlrecht</w:t>
            </w:r>
            <w:r>
              <w:rPr>
                <w:noProof/>
                <w:webHidden/>
              </w:rPr>
              <w:tab/>
            </w:r>
            <w:r>
              <w:rPr>
                <w:noProof/>
                <w:webHidden/>
              </w:rPr>
              <w:fldChar w:fldCharType="begin"/>
            </w:r>
            <w:r>
              <w:rPr>
                <w:noProof/>
                <w:webHidden/>
              </w:rPr>
              <w:instrText xml:space="preserve"> PAGEREF _Toc122695594 \h </w:instrText>
            </w:r>
            <w:r>
              <w:rPr>
                <w:noProof/>
                <w:webHidden/>
              </w:rPr>
            </w:r>
            <w:r>
              <w:rPr>
                <w:noProof/>
                <w:webHidden/>
              </w:rPr>
              <w:fldChar w:fldCharType="separate"/>
            </w:r>
            <w:r>
              <w:rPr>
                <w:noProof/>
                <w:webHidden/>
              </w:rPr>
              <w:t>3</w:t>
            </w:r>
            <w:r>
              <w:rPr>
                <w:noProof/>
                <w:webHidden/>
              </w:rPr>
              <w:fldChar w:fldCharType="end"/>
            </w:r>
          </w:hyperlink>
        </w:p>
        <w:p w14:paraId="36DFE011" w14:textId="5367F0DB" w:rsidR="000056A6" w:rsidRDefault="000056A6">
          <w:pPr>
            <w:pStyle w:val="Verzeichnis2"/>
            <w:rPr>
              <w:rFonts w:eastAsiaTheme="minorEastAsia"/>
              <w:noProof/>
              <w:lang w:eastAsia="de-DE"/>
            </w:rPr>
          </w:pPr>
          <w:hyperlink w:anchor="_Toc122695595" w:history="1">
            <w:r w:rsidRPr="00A657CB">
              <w:rPr>
                <w:rStyle w:val="Hyperlink"/>
                <w:noProof/>
              </w:rPr>
              <w:t>7.2</w:t>
            </w:r>
            <w:r>
              <w:rPr>
                <w:rFonts w:eastAsiaTheme="minorEastAsia"/>
                <w:noProof/>
                <w:lang w:eastAsia="de-DE"/>
              </w:rPr>
              <w:tab/>
            </w:r>
            <w:r w:rsidRPr="00A657CB">
              <w:rPr>
                <w:rStyle w:val="Hyperlink"/>
                <w:noProof/>
              </w:rPr>
              <w:t>Einvernehmliches Vorgehen</w:t>
            </w:r>
            <w:r>
              <w:rPr>
                <w:noProof/>
                <w:webHidden/>
              </w:rPr>
              <w:tab/>
            </w:r>
            <w:r>
              <w:rPr>
                <w:noProof/>
                <w:webHidden/>
              </w:rPr>
              <w:fldChar w:fldCharType="begin"/>
            </w:r>
            <w:r>
              <w:rPr>
                <w:noProof/>
                <w:webHidden/>
              </w:rPr>
              <w:instrText xml:space="preserve"> PAGEREF _Toc122695595 \h </w:instrText>
            </w:r>
            <w:r>
              <w:rPr>
                <w:noProof/>
                <w:webHidden/>
              </w:rPr>
            </w:r>
            <w:r>
              <w:rPr>
                <w:noProof/>
                <w:webHidden/>
              </w:rPr>
              <w:fldChar w:fldCharType="separate"/>
            </w:r>
            <w:r>
              <w:rPr>
                <w:noProof/>
                <w:webHidden/>
              </w:rPr>
              <w:t>3</w:t>
            </w:r>
            <w:r>
              <w:rPr>
                <w:noProof/>
                <w:webHidden/>
              </w:rPr>
              <w:fldChar w:fldCharType="end"/>
            </w:r>
          </w:hyperlink>
        </w:p>
        <w:p w14:paraId="45A3C138" w14:textId="6349C90C" w:rsidR="000056A6" w:rsidRDefault="000056A6">
          <w:pPr>
            <w:pStyle w:val="Verzeichnis2"/>
            <w:rPr>
              <w:rFonts w:eastAsiaTheme="minorEastAsia"/>
              <w:noProof/>
              <w:lang w:eastAsia="de-DE"/>
            </w:rPr>
          </w:pPr>
          <w:hyperlink w:anchor="_Toc122695596" w:history="1">
            <w:r w:rsidRPr="00A657CB">
              <w:rPr>
                <w:rStyle w:val="Hyperlink"/>
                <w:noProof/>
              </w:rPr>
              <w:t>7.3</w:t>
            </w:r>
            <w:r>
              <w:rPr>
                <w:rFonts w:eastAsiaTheme="minorEastAsia"/>
                <w:noProof/>
                <w:lang w:eastAsia="de-DE"/>
              </w:rPr>
              <w:tab/>
            </w:r>
            <w:r w:rsidRPr="00A657CB">
              <w:rPr>
                <w:rStyle w:val="Hyperlink"/>
                <w:noProof/>
              </w:rPr>
              <w:t>Ausschluss</w:t>
            </w:r>
            <w:r>
              <w:rPr>
                <w:noProof/>
                <w:webHidden/>
              </w:rPr>
              <w:tab/>
            </w:r>
            <w:r>
              <w:rPr>
                <w:noProof/>
                <w:webHidden/>
              </w:rPr>
              <w:fldChar w:fldCharType="begin"/>
            </w:r>
            <w:r>
              <w:rPr>
                <w:noProof/>
                <w:webHidden/>
              </w:rPr>
              <w:instrText xml:space="preserve"> PAGEREF _Toc122695596 \h </w:instrText>
            </w:r>
            <w:r>
              <w:rPr>
                <w:noProof/>
                <w:webHidden/>
              </w:rPr>
            </w:r>
            <w:r>
              <w:rPr>
                <w:noProof/>
                <w:webHidden/>
              </w:rPr>
              <w:fldChar w:fldCharType="separate"/>
            </w:r>
            <w:r>
              <w:rPr>
                <w:noProof/>
                <w:webHidden/>
              </w:rPr>
              <w:t>4</w:t>
            </w:r>
            <w:r>
              <w:rPr>
                <w:noProof/>
                <w:webHidden/>
              </w:rPr>
              <w:fldChar w:fldCharType="end"/>
            </w:r>
          </w:hyperlink>
        </w:p>
        <w:p w14:paraId="36386167" w14:textId="10187CA9" w:rsidR="000056A6" w:rsidRDefault="000056A6">
          <w:pPr>
            <w:pStyle w:val="Verzeichnis1"/>
            <w:rPr>
              <w:rFonts w:eastAsiaTheme="minorEastAsia"/>
              <w:noProof/>
              <w:sz w:val="22"/>
              <w:lang w:eastAsia="de-DE"/>
            </w:rPr>
          </w:pPr>
          <w:hyperlink w:anchor="_Toc122695597" w:history="1">
            <w:r w:rsidRPr="00A657CB">
              <w:rPr>
                <w:rStyle w:val="Hyperlink"/>
                <w:noProof/>
              </w:rPr>
              <w:t>8</w:t>
            </w:r>
            <w:r>
              <w:rPr>
                <w:rFonts w:eastAsiaTheme="minorEastAsia"/>
                <w:noProof/>
                <w:sz w:val="22"/>
                <w:lang w:eastAsia="de-DE"/>
              </w:rPr>
              <w:tab/>
            </w:r>
            <w:r w:rsidRPr="00A657CB">
              <w:rPr>
                <w:rStyle w:val="Hyperlink"/>
                <w:noProof/>
              </w:rPr>
              <w:t>Haftung</w:t>
            </w:r>
            <w:r>
              <w:rPr>
                <w:noProof/>
                <w:webHidden/>
              </w:rPr>
              <w:tab/>
            </w:r>
            <w:r>
              <w:rPr>
                <w:noProof/>
                <w:webHidden/>
              </w:rPr>
              <w:fldChar w:fldCharType="begin"/>
            </w:r>
            <w:r>
              <w:rPr>
                <w:noProof/>
                <w:webHidden/>
              </w:rPr>
              <w:instrText xml:space="preserve"> PAGEREF _Toc122695597 \h </w:instrText>
            </w:r>
            <w:r>
              <w:rPr>
                <w:noProof/>
                <w:webHidden/>
              </w:rPr>
            </w:r>
            <w:r>
              <w:rPr>
                <w:noProof/>
                <w:webHidden/>
              </w:rPr>
              <w:fldChar w:fldCharType="separate"/>
            </w:r>
            <w:r>
              <w:rPr>
                <w:noProof/>
                <w:webHidden/>
              </w:rPr>
              <w:t>4</w:t>
            </w:r>
            <w:r>
              <w:rPr>
                <w:noProof/>
                <w:webHidden/>
              </w:rPr>
              <w:fldChar w:fldCharType="end"/>
            </w:r>
          </w:hyperlink>
        </w:p>
        <w:p w14:paraId="2BFD8103" w14:textId="4BBBC1C2" w:rsidR="000056A6" w:rsidRDefault="000056A6">
          <w:pPr>
            <w:pStyle w:val="Verzeichnis2"/>
            <w:rPr>
              <w:rFonts w:eastAsiaTheme="minorEastAsia"/>
              <w:noProof/>
              <w:lang w:eastAsia="de-DE"/>
            </w:rPr>
          </w:pPr>
          <w:hyperlink w:anchor="_Toc122695598" w:history="1">
            <w:r w:rsidRPr="00A657CB">
              <w:rPr>
                <w:rStyle w:val="Hyperlink"/>
                <w:noProof/>
              </w:rPr>
              <w:t>8.1</w:t>
            </w:r>
            <w:r>
              <w:rPr>
                <w:rFonts w:eastAsiaTheme="minorEastAsia"/>
                <w:noProof/>
                <w:lang w:eastAsia="de-DE"/>
              </w:rPr>
              <w:tab/>
            </w:r>
            <w:r w:rsidRPr="00A657CB">
              <w:rPr>
                <w:rStyle w:val="Hyperlink"/>
                <w:noProof/>
              </w:rPr>
              <w:t>Haftungsbeschränkung bei einfacher Fahrlässigkeit</w:t>
            </w:r>
            <w:r>
              <w:rPr>
                <w:noProof/>
                <w:webHidden/>
              </w:rPr>
              <w:tab/>
            </w:r>
            <w:r>
              <w:rPr>
                <w:noProof/>
                <w:webHidden/>
              </w:rPr>
              <w:fldChar w:fldCharType="begin"/>
            </w:r>
            <w:r>
              <w:rPr>
                <w:noProof/>
                <w:webHidden/>
              </w:rPr>
              <w:instrText xml:space="preserve"> PAGEREF _Toc122695598 \h </w:instrText>
            </w:r>
            <w:r>
              <w:rPr>
                <w:noProof/>
                <w:webHidden/>
              </w:rPr>
            </w:r>
            <w:r>
              <w:rPr>
                <w:noProof/>
                <w:webHidden/>
              </w:rPr>
              <w:fldChar w:fldCharType="separate"/>
            </w:r>
            <w:r>
              <w:rPr>
                <w:noProof/>
                <w:webHidden/>
              </w:rPr>
              <w:t>4</w:t>
            </w:r>
            <w:r>
              <w:rPr>
                <w:noProof/>
                <w:webHidden/>
              </w:rPr>
              <w:fldChar w:fldCharType="end"/>
            </w:r>
          </w:hyperlink>
        </w:p>
        <w:p w14:paraId="374B2CB4" w14:textId="46E65077" w:rsidR="000056A6" w:rsidRDefault="000056A6">
          <w:pPr>
            <w:pStyle w:val="Verzeichnis2"/>
            <w:rPr>
              <w:rFonts w:eastAsiaTheme="minorEastAsia"/>
              <w:noProof/>
              <w:lang w:eastAsia="de-DE"/>
            </w:rPr>
          </w:pPr>
          <w:hyperlink w:anchor="_Toc122695599" w:history="1">
            <w:r w:rsidRPr="00A657CB">
              <w:rPr>
                <w:rStyle w:val="Hyperlink"/>
                <w:noProof/>
              </w:rPr>
              <w:t>8.2</w:t>
            </w:r>
            <w:r>
              <w:rPr>
                <w:rFonts w:eastAsiaTheme="minorEastAsia"/>
                <w:noProof/>
                <w:lang w:eastAsia="de-DE"/>
              </w:rPr>
              <w:tab/>
            </w:r>
            <w:r w:rsidRPr="00A657CB">
              <w:rPr>
                <w:rStyle w:val="Hyperlink"/>
                <w:noProof/>
              </w:rPr>
              <w:t>Unbeschränkte Haftung</w:t>
            </w:r>
            <w:r>
              <w:rPr>
                <w:noProof/>
                <w:webHidden/>
              </w:rPr>
              <w:tab/>
            </w:r>
            <w:r>
              <w:rPr>
                <w:noProof/>
                <w:webHidden/>
              </w:rPr>
              <w:fldChar w:fldCharType="begin"/>
            </w:r>
            <w:r>
              <w:rPr>
                <w:noProof/>
                <w:webHidden/>
              </w:rPr>
              <w:instrText xml:space="preserve"> PAGEREF _Toc122695599 \h </w:instrText>
            </w:r>
            <w:r>
              <w:rPr>
                <w:noProof/>
                <w:webHidden/>
              </w:rPr>
            </w:r>
            <w:r>
              <w:rPr>
                <w:noProof/>
                <w:webHidden/>
              </w:rPr>
              <w:fldChar w:fldCharType="separate"/>
            </w:r>
            <w:r>
              <w:rPr>
                <w:noProof/>
                <w:webHidden/>
              </w:rPr>
              <w:t>4</w:t>
            </w:r>
            <w:r>
              <w:rPr>
                <w:noProof/>
                <w:webHidden/>
              </w:rPr>
              <w:fldChar w:fldCharType="end"/>
            </w:r>
          </w:hyperlink>
        </w:p>
        <w:p w14:paraId="59FEBC59" w14:textId="658660BD" w:rsidR="000056A6" w:rsidRDefault="000056A6">
          <w:pPr>
            <w:pStyle w:val="Verzeichnis1"/>
            <w:rPr>
              <w:rFonts w:eastAsiaTheme="minorEastAsia"/>
              <w:noProof/>
              <w:sz w:val="22"/>
              <w:lang w:eastAsia="de-DE"/>
            </w:rPr>
          </w:pPr>
          <w:hyperlink w:anchor="_Toc122695600" w:history="1">
            <w:r w:rsidRPr="00A657CB">
              <w:rPr>
                <w:rStyle w:val="Hyperlink"/>
                <w:noProof/>
              </w:rPr>
              <w:t>9</w:t>
            </w:r>
            <w:r>
              <w:rPr>
                <w:rFonts w:eastAsiaTheme="minorEastAsia"/>
                <w:noProof/>
                <w:sz w:val="22"/>
                <w:lang w:eastAsia="de-DE"/>
              </w:rPr>
              <w:tab/>
            </w:r>
            <w:r w:rsidRPr="00A657CB">
              <w:rPr>
                <w:rStyle w:val="Hyperlink"/>
                <w:noProof/>
              </w:rPr>
              <w:t>Geheimhaltungspflichten und vertrauliche Informationen</w:t>
            </w:r>
            <w:r>
              <w:rPr>
                <w:noProof/>
                <w:webHidden/>
              </w:rPr>
              <w:tab/>
            </w:r>
            <w:r>
              <w:rPr>
                <w:noProof/>
                <w:webHidden/>
              </w:rPr>
              <w:fldChar w:fldCharType="begin"/>
            </w:r>
            <w:r>
              <w:rPr>
                <w:noProof/>
                <w:webHidden/>
              </w:rPr>
              <w:instrText xml:space="preserve"> PAGEREF _Toc122695600 \h </w:instrText>
            </w:r>
            <w:r>
              <w:rPr>
                <w:noProof/>
                <w:webHidden/>
              </w:rPr>
            </w:r>
            <w:r>
              <w:rPr>
                <w:noProof/>
                <w:webHidden/>
              </w:rPr>
              <w:fldChar w:fldCharType="separate"/>
            </w:r>
            <w:r>
              <w:rPr>
                <w:noProof/>
                <w:webHidden/>
              </w:rPr>
              <w:t>4</w:t>
            </w:r>
            <w:r>
              <w:rPr>
                <w:noProof/>
                <w:webHidden/>
              </w:rPr>
              <w:fldChar w:fldCharType="end"/>
            </w:r>
          </w:hyperlink>
        </w:p>
        <w:p w14:paraId="1C8C7CB3" w14:textId="407A973F" w:rsidR="000056A6" w:rsidRDefault="000056A6">
          <w:pPr>
            <w:pStyle w:val="Verzeichnis2"/>
            <w:rPr>
              <w:rFonts w:eastAsiaTheme="minorEastAsia"/>
              <w:noProof/>
              <w:lang w:eastAsia="de-DE"/>
            </w:rPr>
          </w:pPr>
          <w:hyperlink w:anchor="_Toc122695601" w:history="1">
            <w:r w:rsidRPr="00A657CB">
              <w:rPr>
                <w:rStyle w:val="Hyperlink"/>
                <w:noProof/>
              </w:rPr>
              <w:t>9.1</w:t>
            </w:r>
            <w:r>
              <w:rPr>
                <w:rFonts w:eastAsiaTheme="minorEastAsia"/>
                <w:noProof/>
                <w:lang w:eastAsia="de-DE"/>
              </w:rPr>
              <w:tab/>
            </w:r>
            <w:r w:rsidRPr="00A657CB">
              <w:rPr>
                <w:rStyle w:val="Hyperlink"/>
                <w:noProof/>
              </w:rPr>
              <w:t>Geschäfts- und Betriebsgeheimnisse/ Vertraulichkeit</w:t>
            </w:r>
            <w:r>
              <w:rPr>
                <w:noProof/>
                <w:webHidden/>
              </w:rPr>
              <w:tab/>
            </w:r>
            <w:r>
              <w:rPr>
                <w:noProof/>
                <w:webHidden/>
              </w:rPr>
              <w:fldChar w:fldCharType="begin"/>
            </w:r>
            <w:r>
              <w:rPr>
                <w:noProof/>
                <w:webHidden/>
              </w:rPr>
              <w:instrText xml:space="preserve"> PAGEREF _Toc122695601 \h </w:instrText>
            </w:r>
            <w:r>
              <w:rPr>
                <w:noProof/>
                <w:webHidden/>
              </w:rPr>
            </w:r>
            <w:r>
              <w:rPr>
                <w:noProof/>
                <w:webHidden/>
              </w:rPr>
              <w:fldChar w:fldCharType="separate"/>
            </w:r>
            <w:r>
              <w:rPr>
                <w:noProof/>
                <w:webHidden/>
              </w:rPr>
              <w:t>4</w:t>
            </w:r>
            <w:r>
              <w:rPr>
                <w:noProof/>
                <w:webHidden/>
              </w:rPr>
              <w:fldChar w:fldCharType="end"/>
            </w:r>
          </w:hyperlink>
        </w:p>
        <w:p w14:paraId="549894C0" w14:textId="6D60B47A" w:rsidR="000056A6" w:rsidRDefault="000056A6">
          <w:pPr>
            <w:pStyle w:val="Verzeichnis2"/>
            <w:rPr>
              <w:rFonts w:eastAsiaTheme="minorEastAsia"/>
              <w:noProof/>
              <w:lang w:eastAsia="de-DE"/>
            </w:rPr>
          </w:pPr>
          <w:hyperlink w:anchor="_Toc122695602" w:history="1">
            <w:r w:rsidRPr="00A657CB">
              <w:rPr>
                <w:rStyle w:val="Hyperlink"/>
                <w:noProof/>
              </w:rPr>
              <w:t>9.2</w:t>
            </w:r>
            <w:r>
              <w:rPr>
                <w:rFonts w:eastAsiaTheme="minorEastAsia"/>
                <w:noProof/>
                <w:lang w:eastAsia="de-DE"/>
              </w:rPr>
              <w:tab/>
            </w:r>
            <w:r w:rsidRPr="00A657CB">
              <w:rPr>
                <w:rStyle w:val="Hyperlink"/>
                <w:noProof/>
              </w:rPr>
              <w:t>Vertrauliche Informationen</w:t>
            </w:r>
            <w:r>
              <w:rPr>
                <w:noProof/>
                <w:webHidden/>
              </w:rPr>
              <w:tab/>
            </w:r>
            <w:r>
              <w:rPr>
                <w:noProof/>
                <w:webHidden/>
              </w:rPr>
              <w:fldChar w:fldCharType="begin"/>
            </w:r>
            <w:r>
              <w:rPr>
                <w:noProof/>
                <w:webHidden/>
              </w:rPr>
              <w:instrText xml:space="preserve"> PAGEREF _Toc122695602 \h </w:instrText>
            </w:r>
            <w:r>
              <w:rPr>
                <w:noProof/>
                <w:webHidden/>
              </w:rPr>
            </w:r>
            <w:r>
              <w:rPr>
                <w:noProof/>
                <w:webHidden/>
              </w:rPr>
              <w:fldChar w:fldCharType="separate"/>
            </w:r>
            <w:r>
              <w:rPr>
                <w:noProof/>
                <w:webHidden/>
              </w:rPr>
              <w:t>4</w:t>
            </w:r>
            <w:r>
              <w:rPr>
                <w:noProof/>
                <w:webHidden/>
              </w:rPr>
              <w:fldChar w:fldCharType="end"/>
            </w:r>
          </w:hyperlink>
        </w:p>
        <w:p w14:paraId="7C8F6CA7" w14:textId="13B83A3D" w:rsidR="000056A6" w:rsidRDefault="000056A6">
          <w:pPr>
            <w:pStyle w:val="Verzeichnis1"/>
            <w:rPr>
              <w:rFonts w:eastAsiaTheme="minorEastAsia"/>
              <w:noProof/>
              <w:sz w:val="22"/>
              <w:lang w:eastAsia="de-DE"/>
            </w:rPr>
          </w:pPr>
          <w:hyperlink w:anchor="_Toc122695603" w:history="1">
            <w:r w:rsidRPr="00A657CB">
              <w:rPr>
                <w:rStyle w:val="Hyperlink"/>
                <w:noProof/>
              </w:rPr>
              <w:t>10</w:t>
            </w:r>
            <w:r>
              <w:rPr>
                <w:rFonts w:eastAsiaTheme="minorEastAsia"/>
                <w:noProof/>
                <w:sz w:val="22"/>
                <w:lang w:eastAsia="de-DE"/>
              </w:rPr>
              <w:tab/>
            </w:r>
            <w:r w:rsidRPr="00A657CB">
              <w:rPr>
                <w:rStyle w:val="Hyperlink"/>
                <w:noProof/>
              </w:rPr>
              <w:t>Sonstige Bestimmungen</w:t>
            </w:r>
            <w:r>
              <w:rPr>
                <w:noProof/>
                <w:webHidden/>
              </w:rPr>
              <w:tab/>
            </w:r>
            <w:r>
              <w:rPr>
                <w:noProof/>
                <w:webHidden/>
              </w:rPr>
              <w:fldChar w:fldCharType="begin"/>
            </w:r>
            <w:r>
              <w:rPr>
                <w:noProof/>
                <w:webHidden/>
              </w:rPr>
              <w:instrText xml:space="preserve"> PAGEREF _Toc122695603 \h </w:instrText>
            </w:r>
            <w:r>
              <w:rPr>
                <w:noProof/>
                <w:webHidden/>
              </w:rPr>
            </w:r>
            <w:r>
              <w:rPr>
                <w:noProof/>
                <w:webHidden/>
              </w:rPr>
              <w:fldChar w:fldCharType="separate"/>
            </w:r>
            <w:r>
              <w:rPr>
                <w:noProof/>
                <w:webHidden/>
              </w:rPr>
              <w:t>4</w:t>
            </w:r>
            <w:r>
              <w:rPr>
                <w:noProof/>
                <w:webHidden/>
              </w:rPr>
              <w:fldChar w:fldCharType="end"/>
            </w:r>
          </w:hyperlink>
        </w:p>
        <w:p w14:paraId="254839E1" w14:textId="1534919A" w:rsidR="000056A6" w:rsidRDefault="000056A6">
          <w:pPr>
            <w:pStyle w:val="Verzeichnis2"/>
            <w:rPr>
              <w:rFonts w:eastAsiaTheme="minorEastAsia"/>
              <w:noProof/>
              <w:lang w:eastAsia="de-DE"/>
            </w:rPr>
          </w:pPr>
          <w:hyperlink w:anchor="_Toc122695604" w:history="1">
            <w:r w:rsidRPr="00A657CB">
              <w:rPr>
                <w:rStyle w:val="Hyperlink"/>
                <w:noProof/>
              </w:rPr>
              <w:t>10.1</w:t>
            </w:r>
            <w:r>
              <w:rPr>
                <w:rFonts w:eastAsiaTheme="minorEastAsia"/>
                <w:noProof/>
                <w:lang w:eastAsia="de-DE"/>
              </w:rPr>
              <w:tab/>
            </w:r>
            <w:r w:rsidRPr="00A657CB">
              <w:rPr>
                <w:rStyle w:val="Hyperlink"/>
                <w:noProof/>
              </w:rPr>
              <w:t>Textform</w:t>
            </w:r>
            <w:r>
              <w:rPr>
                <w:noProof/>
                <w:webHidden/>
              </w:rPr>
              <w:tab/>
            </w:r>
            <w:r>
              <w:rPr>
                <w:noProof/>
                <w:webHidden/>
              </w:rPr>
              <w:fldChar w:fldCharType="begin"/>
            </w:r>
            <w:r>
              <w:rPr>
                <w:noProof/>
                <w:webHidden/>
              </w:rPr>
              <w:instrText xml:space="preserve"> PAGEREF _Toc122695604 \h </w:instrText>
            </w:r>
            <w:r>
              <w:rPr>
                <w:noProof/>
                <w:webHidden/>
              </w:rPr>
            </w:r>
            <w:r>
              <w:rPr>
                <w:noProof/>
                <w:webHidden/>
              </w:rPr>
              <w:fldChar w:fldCharType="separate"/>
            </w:r>
            <w:r>
              <w:rPr>
                <w:noProof/>
                <w:webHidden/>
              </w:rPr>
              <w:t>4</w:t>
            </w:r>
            <w:r>
              <w:rPr>
                <w:noProof/>
                <w:webHidden/>
              </w:rPr>
              <w:fldChar w:fldCharType="end"/>
            </w:r>
          </w:hyperlink>
        </w:p>
        <w:p w14:paraId="5EE14647" w14:textId="64871D3C" w:rsidR="000056A6" w:rsidRDefault="000056A6">
          <w:pPr>
            <w:pStyle w:val="Verzeichnis2"/>
            <w:rPr>
              <w:rFonts w:eastAsiaTheme="minorEastAsia"/>
              <w:noProof/>
              <w:lang w:eastAsia="de-DE"/>
            </w:rPr>
          </w:pPr>
          <w:hyperlink w:anchor="_Toc122695605" w:history="1">
            <w:r w:rsidRPr="00A657CB">
              <w:rPr>
                <w:rStyle w:val="Hyperlink"/>
                <w:noProof/>
              </w:rPr>
              <w:t>10.2</w:t>
            </w:r>
            <w:r>
              <w:rPr>
                <w:rFonts w:eastAsiaTheme="minorEastAsia"/>
                <w:noProof/>
                <w:lang w:eastAsia="de-DE"/>
              </w:rPr>
              <w:tab/>
            </w:r>
            <w:r w:rsidRPr="00A657CB">
              <w:rPr>
                <w:rStyle w:val="Hyperlink"/>
                <w:noProof/>
              </w:rPr>
              <w:t>Schlichtung</w:t>
            </w:r>
            <w:r>
              <w:rPr>
                <w:noProof/>
                <w:webHidden/>
              </w:rPr>
              <w:tab/>
            </w:r>
            <w:r>
              <w:rPr>
                <w:noProof/>
                <w:webHidden/>
              </w:rPr>
              <w:fldChar w:fldCharType="begin"/>
            </w:r>
            <w:r>
              <w:rPr>
                <w:noProof/>
                <w:webHidden/>
              </w:rPr>
              <w:instrText xml:space="preserve"> PAGEREF _Toc122695605 \h </w:instrText>
            </w:r>
            <w:r>
              <w:rPr>
                <w:noProof/>
                <w:webHidden/>
              </w:rPr>
            </w:r>
            <w:r>
              <w:rPr>
                <w:noProof/>
                <w:webHidden/>
              </w:rPr>
              <w:fldChar w:fldCharType="separate"/>
            </w:r>
            <w:r>
              <w:rPr>
                <w:noProof/>
                <w:webHidden/>
              </w:rPr>
              <w:t>5</w:t>
            </w:r>
            <w:r>
              <w:rPr>
                <w:noProof/>
                <w:webHidden/>
              </w:rPr>
              <w:fldChar w:fldCharType="end"/>
            </w:r>
          </w:hyperlink>
        </w:p>
        <w:p w14:paraId="0351EDF5" w14:textId="05DC2D0B" w:rsidR="000056A6" w:rsidRDefault="000056A6">
          <w:pPr>
            <w:pStyle w:val="Verzeichnis2"/>
            <w:rPr>
              <w:rFonts w:eastAsiaTheme="minorEastAsia"/>
              <w:noProof/>
              <w:lang w:eastAsia="de-DE"/>
            </w:rPr>
          </w:pPr>
          <w:hyperlink w:anchor="_Toc122695606" w:history="1">
            <w:r w:rsidRPr="00A657CB">
              <w:rPr>
                <w:rStyle w:val="Hyperlink"/>
                <w:noProof/>
              </w:rPr>
              <w:t>10.3</w:t>
            </w:r>
            <w:r>
              <w:rPr>
                <w:rFonts w:eastAsiaTheme="minorEastAsia"/>
                <w:noProof/>
                <w:lang w:eastAsia="de-DE"/>
              </w:rPr>
              <w:tab/>
            </w:r>
            <w:r w:rsidRPr="00A657CB">
              <w:rPr>
                <w:rStyle w:val="Hyperlink"/>
                <w:noProof/>
              </w:rPr>
              <w:t>Anwendbares Recht</w:t>
            </w:r>
            <w:r>
              <w:rPr>
                <w:noProof/>
                <w:webHidden/>
              </w:rPr>
              <w:tab/>
            </w:r>
            <w:r>
              <w:rPr>
                <w:noProof/>
                <w:webHidden/>
              </w:rPr>
              <w:fldChar w:fldCharType="begin"/>
            </w:r>
            <w:r>
              <w:rPr>
                <w:noProof/>
                <w:webHidden/>
              </w:rPr>
              <w:instrText xml:space="preserve"> PAGEREF _Toc122695606 \h </w:instrText>
            </w:r>
            <w:r>
              <w:rPr>
                <w:noProof/>
                <w:webHidden/>
              </w:rPr>
            </w:r>
            <w:r>
              <w:rPr>
                <w:noProof/>
                <w:webHidden/>
              </w:rPr>
              <w:fldChar w:fldCharType="separate"/>
            </w:r>
            <w:r>
              <w:rPr>
                <w:noProof/>
                <w:webHidden/>
              </w:rPr>
              <w:t>5</w:t>
            </w:r>
            <w:r>
              <w:rPr>
                <w:noProof/>
                <w:webHidden/>
              </w:rPr>
              <w:fldChar w:fldCharType="end"/>
            </w:r>
          </w:hyperlink>
        </w:p>
        <w:p w14:paraId="6DF355CB" w14:textId="62FA2A4F" w:rsidR="004959EB" w:rsidRDefault="004959EB" w:rsidP="00DD28F5">
          <w:pPr>
            <w:pStyle w:val="Verzeichnis2"/>
          </w:pPr>
          <w:r>
            <w:rPr>
              <w:b/>
              <w:bCs/>
            </w:rPr>
            <w:fldChar w:fldCharType="end"/>
          </w:r>
        </w:p>
      </w:sdtContent>
    </w:sdt>
    <w:p w14:paraId="2B2F40E3" w14:textId="77777777" w:rsidR="004959EB" w:rsidRDefault="004959EB" w:rsidP="00DD28F5">
      <w:pPr>
        <w:pStyle w:val="berschrift1"/>
      </w:pPr>
      <w:r>
        <w:br w:type="page"/>
      </w:r>
      <w:r>
        <w:lastRenderedPageBreak/>
        <w:tab/>
      </w:r>
      <w:bookmarkStart w:id="1" w:name="_Toc122695587"/>
      <w:r>
        <w:t>Gegenstand der Nutzungsbedingungen</w:t>
      </w:r>
      <w:bookmarkEnd w:id="1"/>
    </w:p>
    <w:p w14:paraId="4ED90CEC" w14:textId="58A11BB6" w:rsidR="004959EB" w:rsidRDefault="004959EB" w:rsidP="00B836B8">
      <w:pPr>
        <w:pStyle w:val="FlietextFITKO"/>
      </w:pPr>
      <w:r>
        <w:t xml:space="preserve">Rechte und Pflichten </w:t>
      </w:r>
      <w:r w:rsidR="00922C79">
        <w:t>eines Nutzers in Bezug auf die</w:t>
      </w:r>
      <w:r>
        <w:t xml:space="preserve"> Nutzung des Produkts ergeben sich</w:t>
      </w:r>
      <w:r w:rsidRPr="00960F0A">
        <w:rPr>
          <w:color w:val="000000" w:themeColor="background1"/>
        </w:rPr>
        <w:t xml:space="preserve"> aus den Nutzungsbedingungen. </w:t>
      </w:r>
    </w:p>
    <w:p w14:paraId="77D18602" w14:textId="77777777" w:rsidR="004959EB" w:rsidRDefault="004959EB" w:rsidP="00B836B8">
      <w:pPr>
        <w:pStyle w:val="berschrift1"/>
      </w:pPr>
      <w:bookmarkStart w:id="2" w:name="_Toc122695588"/>
      <w:r>
        <w:t>Art und Umfang der Leistungen</w:t>
      </w:r>
      <w:bookmarkEnd w:id="2"/>
      <w:r>
        <w:t xml:space="preserve"> </w:t>
      </w:r>
    </w:p>
    <w:p w14:paraId="3C0EF77C" w14:textId="6FC95FCE" w:rsidR="004959EB" w:rsidRDefault="004959EB" w:rsidP="00B836B8">
      <w:pPr>
        <w:jc w:val="both"/>
      </w:pPr>
      <w:r>
        <w:t xml:space="preserve">Mit Abgabe der Nutzererklärung gemäß </w:t>
      </w:r>
      <w:r w:rsidR="00960F0A" w:rsidRPr="00960F0A">
        <w:rPr>
          <w:b/>
        </w:rPr>
        <w:t>Anhan</w:t>
      </w:r>
      <w:r w:rsidR="00960F0A" w:rsidRPr="00960F0A">
        <w:rPr>
          <w:b/>
          <w:color w:val="000000" w:themeColor="background1"/>
        </w:rPr>
        <w:t>g I</w:t>
      </w:r>
      <w:r w:rsidR="00960F0A" w:rsidRPr="00960F0A">
        <w:rPr>
          <w:color w:val="000000" w:themeColor="background1"/>
        </w:rPr>
        <w:t xml:space="preserve"> (vgl. Ziffer</w:t>
      </w:r>
      <w:r w:rsidRPr="00960F0A">
        <w:rPr>
          <w:color w:val="000000" w:themeColor="background1"/>
        </w:rPr>
        <w:t xml:space="preserve"> </w:t>
      </w:r>
      <w:r w:rsidR="00960F0A" w:rsidRPr="00960F0A">
        <w:rPr>
          <w:color w:val="000000" w:themeColor="background1"/>
        </w:rPr>
        <w:fldChar w:fldCharType="begin"/>
      </w:r>
      <w:r w:rsidR="00960F0A" w:rsidRPr="00960F0A">
        <w:rPr>
          <w:color w:val="000000" w:themeColor="background1"/>
        </w:rPr>
        <w:instrText xml:space="preserve"> REF _Ref122693674 \r \h </w:instrText>
      </w:r>
      <w:r w:rsidR="00960F0A" w:rsidRPr="00960F0A">
        <w:rPr>
          <w:color w:val="000000" w:themeColor="background1"/>
        </w:rPr>
      </w:r>
      <w:r w:rsidR="00960F0A" w:rsidRPr="00960F0A">
        <w:rPr>
          <w:color w:val="000000" w:themeColor="background1"/>
        </w:rPr>
        <w:fldChar w:fldCharType="separate"/>
      </w:r>
      <w:r w:rsidR="00960F0A" w:rsidRPr="00960F0A">
        <w:rPr>
          <w:color w:val="000000" w:themeColor="background1"/>
        </w:rPr>
        <w:t>5</w:t>
      </w:r>
      <w:r w:rsidR="00960F0A" w:rsidRPr="00960F0A">
        <w:rPr>
          <w:color w:val="000000" w:themeColor="background1"/>
        </w:rPr>
        <w:fldChar w:fldCharType="end"/>
      </w:r>
      <w:r w:rsidR="00960F0A" w:rsidRPr="00960F0A">
        <w:rPr>
          <w:color w:val="000000" w:themeColor="background1"/>
        </w:rPr>
        <w:t>)</w:t>
      </w:r>
      <w:r w:rsidRPr="00960F0A">
        <w:rPr>
          <w:color w:val="000000" w:themeColor="background1"/>
        </w:rPr>
        <w:t xml:space="preserve"> </w:t>
      </w:r>
      <w:r>
        <w:t>entstehen folgende Leistungspflichten:</w:t>
      </w:r>
    </w:p>
    <w:p w14:paraId="25391429" w14:textId="77777777" w:rsidR="004959EB" w:rsidRDefault="004959EB" w:rsidP="00B836B8">
      <w:pPr>
        <w:jc w:val="both"/>
      </w:pPr>
      <w:r>
        <w:t>2.1.</w:t>
      </w:r>
      <w:r>
        <w:tab/>
        <w:t>Überlassung der Software</w:t>
      </w:r>
    </w:p>
    <w:p w14:paraId="19C720A5" w14:textId="77777777" w:rsidR="004959EB" w:rsidRDefault="004959EB" w:rsidP="00B836B8">
      <w:pPr>
        <w:jc w:val="both"/>
      </w:pPr>
      <w:r>
        <w:t>2.1.1.</w:t>
      </w:r>
      <w:r>
        <w:tab/>
        <w:t xml:space="preserve">Die FITKO verpflichtet sich, dem Nutzer die Software dauerhaft zu überlassen. </w:t>
      </w:r>
    </w:p>
    <w:p w14:paraId="073C12D1" w14:textId="0D7FD183" w:rsidR="004959EB" w:rsidRDefault="00B836B8" w:rsidP="001107DD">
      <w:pPr>
        <w:ind w:left="708" w:hanging="708"/>
        <w:jc w:val="both"/>
      </w:pPr>
      <w:r>
        <w:t>2</w:t>
      </w:r>
      <w:r w:rsidR="004959EB">
        <w:t>.1.</w:t>
      </w:r>
      <w:r>
        <w:t>2</w:t>
      </w:r>
      <w:r w:rsidR="004959EB">
        <w:t>.</w:t>
      </w:r>
      <w:r w:rsidR="004959EB">
        <w:tab/>
        <w:t xml:space="preserve">Inhalt und Umfang der Software </w:t>
      </w:r>
      <w:r w:rsidR="00F543AA">
        <w:t>ergeben</w:t>
      </w:r>
      <w:r w:rsidR="004959EB">
        <w:t xml:space="preserve"> sich aus der Produktbeschreibung auf der Webseite </w:t>
      </w:r>
      <w:r w:rsidR="000C2475">
        <w:t>der FITKO</w:t>
      </w:r>
      <w:r w:rsidR="004959EB">
        <w:t>.</w:t>
      </w:r>
    </w:p>
    <w:p w14:paraId="26AA8A3C" w14:textId="77777777" w:rsidR="004959EB" w:rsidRDefault="00B836B8" w:rsidP="00B836B8">
      <w:pPr>
        <w:jc w:val="both"/>
      </w:pPr>
      <w:r>
        <w:t>2</w:t>
      </w:r>
      <w:r w:rsidR="004959EB">
        <w:t>.1.</w:t>
      </w:r>
      <w:r>
        <w:t>3</w:t>
      </w:r>
      <w:r w:rsidR="004959EB">
        <w:t>.</w:t>
      </w:r>
      <w:r w:rsidR="004959EB">
        <w:tab/>
        <w:t xml:space="preserve">Die FITKO überlässt die Software frei von Schaden stiftender Software. </w:t>
      </w:r>
    </w:p>
    <w:p w14:paraId="392AE055" w14:textId="77777777" w:rsidR="00B76655" w:rsidRDefault="00B836B8" w:rsidP="00B76655">
      <w:pPr>
        <w:ind w:left="708" w:hanging="708"/>
        <w:jc w:val="both"/>
      </w:pPr>
      <w:r>
        <w:t>2</w:t>
      </w:r>
      <w:r w:rsidR="004959EB">
        <w:t>.1.</w:t>
      </w:r>
      <w:r>
        <w:t>4</w:t>
      </w:r>
      <w:r w:rsidR="004959EB">
        <w:t>.</w:t>
      </w:r>
      <w:r w:rsidR="004959EB">
        <w:tab/>
        <w:t>Die FITKO teilt Kopier- oder Nutzungssperren mit, die die vertragsgemäße Nutzung der Software beeinträchtigen könnten.</w:t>
      </w:r>
      <w:r w:rsidR="000C2475">
        <w:t xml:space="preserve"> </w:t>
      </w:r>
    </w:p>
    <w:p w14:paraId="7785DD03" w14:textId="06A97E6D" w:rsidR="004959EB" w:rsidRPr="00B76655" w:rsidRDefault="00B76655" w:rsidP="00B76655">
      <w:pPr>
        <w:ind w:left="708" w:hanging="708"/>
        <w:jc w:val="both"/>
      </w:pPr>
      <w:r>
        <w:t>2.1.5.</w:t>
      </w:r>
      <w:r>
        <w:tab/>
      </w:r>
      <w:r w:rsidR="000C2475" w:rsidRPr="00B76655">
        <w:t xml:space="preserve">Folgende Produkte müssen </w:t>
      </w:r>
      <w:r w:rsidRPr="00B76655">
        <w:t>vom Nutzer</w:t>
      </w:r>
      <w:r w:rsidR="000C2475" w:rsidRPr="00B76655">
        <w:t xml:space="preserve"> separat lizensiert werden: </w:t>
      </w:r>
      <w:r w:rsidR="003D6099" w:rsidRPr="00B76655">
        <w:t>Siehe VWK</w:t>
      </w:r>
    </w:p>
    <w:p w14:paraId="657CA54A" w14:textId="77777777" w:rsidR="004959EB" w:rsidRPr="00B76655" w:rsidRDefault="004959EB" w:rsidP="00B76655">
      <w:r w:rsidRPr="00B76655">
        <w:t>2.2.</w:t>
      </w:r>
      <w:r w:rsidRPr="00B76655">
        <w:tab/>
        <w:t>Einräumung von Nutzungsrechten</w:t>
      </w:r>
    </w:p>
    <w:p w14:paraId="79DDE29E" w14:textId="604A42EF" w:rsidR="004959EB" w:rsidRDefault="004959EB" w:rsidP="00B836B8">
      <w:pPr>
        <w:ind w:left="708" w:hanging="708"/>
        <w:jc w:val="both"/>
      </w:pPr>
      <w:r>
        <w:t>2.2.1</w:t>
      </w:r>
      <w:r>
        <w:tab/>
        <w:t xml:space="preserve">Die FITKO gewährt dem Nutzer folgende Nutzungsrechte: </w:t>
      </w:r>
    </w:p>
    <w:p w14:paraId="504BC654" w14:textId="6A849205" w:rsidR="004959EB" w:rsidRPr="00960F0A" w:rsidRDefault="004959EB" w:rsidP="00B836B8">
      <w:pPr>
        <w:pStyle w:val="AufzhlungBulletpoints1FITKO"/>
        <w:ind w:left="1276"/>
        <w:jc w:val="both"/>
        <w:rPr>
          <w:color w:val="000000" w:themeColor="background1"/>
        </w:rPr>
      </w:pPr>
      <w:r>
        <w:t>nicht ausschließliche, nicht übertragbare, örtlich unbeschränkte, dauerhafte, unwiderrufliche und unkündbare Recht ein, die Software zu nutzen, das heißt insbesondere, sie dauerhaft oder temporär zu speichern und zu laden, sie anzuzeigen und ablaufen zu lassen, auch soweit hierfür Vervielfältigungen notwendig werden. Das Nutzungsrecht erstreckt sich auf alle Stellen, die bei d</w:t>
      </w:r>
      <w:r w:rsidRPr="00960F0A">
        <w:rPr>
          <w:color w:val="000000" w:themeColor="background1"/>
        </w:rPr>
        <w:t xml:space="preserve">er Durchführung von Zuverlässigkeits- und Sicherheitsüberprüfungen eines </w:t>
      </w:r>
      <w:r w:rsidR="00960F0A" w:rsidRPr="00960F0A">
        <w:rPr>
          <w:color w:val="000000" w:themeColor="background1"/>
        </w:rPr>
        <w:t>Nutzers</w:t>
      </w:r>
      <w:r w:rsidRPr="00960F0A">
        <w:rPr>
          <w:color w:val="000000" w:themeColor="background1"/>
        </w:rPr>
        <w:t xml:space="preserve"> mitwirken oder beteiligt werden.</w:t>
      </w:r>
    </w:p>
    <w:p w14:paraId="060452F8" w14:textId="77777777" w:rsidR="004959EB" w:rsidRDefault="004959EB" w:rsidP="00B836B8">
      <w:pPr>
        <w:pStyle w:val="AufzhlungBulletpoints1FITKO"/>
        <w:ind w:left="1276"/>
        <w:jc w:val="both"/>
      </w:pPr>
      <w:r>
        <w:t xml:space="preserve">Gesetzliche und vertragliche Rechte Dritter bleiben unberührt. </w:t>
      </w:r>
    </w:p>
    <w:p w14:paraId="6EEFAE63" w14:textId="2A619856" w:rsidR="004959EB" w:rsidRDefault="004959EB" w:rsidP="00B836B8">
      <w:pPr>
        <w:ind w:left="708" w:hanging="708"/>
        <w:jc w:val="both"/>
      </w:pPr>
      <w:r>
        <w:t>2.2.2</w:t>
      </w:r>
      <w:r>
        <w:tab/>
        <w:t xml:space="preserve">Nur die Träger der FITKO </w:t>
      </w:r>
      <w:r w:rsidR="00DB5664">
        <w:t xml:space="preserve">(Bund und die Länder) </w:t>
      </w:r>
      <w:r>
        <w:t xml:space="preserve">sind bezugsberechtigt. </w:t>
      </w:r>
      <w:r w:rsidR="0072473C" w:rsidRPr="0072473C">
        <w:t>Jeder Träger der FITKO</w:t>
      </w:r>
      <w:r w:rsidR="0072473C">
        <w:t xml:space="preserve"> kann einen berechtigten Nutzer bestimmen</w:t>
      </w:r>
      <w:r w:rsidR="0072473C" w:rsidRPr="0072473C">
        <w:t>.</w:t>
      </w:r>
    </w:p>
    <w:p w14:paraId="7C01F1F0" w14:textId="77777777" w:rsidR="004959EB" w:rsidRDefault="004959EB" w:rsidP="00B836B8">
      <w:pPr>
        <w:ind w:left="708" w:hanging="708"/>
        <w:jc w:val="both"/>
      </w:pPr>
      <w:r>
        <w:t>2.2.3</w:t>
      </w:r>
      <w:r>
        <w:tab/>
        <w:t xml:space="preserve">Die Nutzer sind berechtigt, von der Software eine Kopie zu Sicherungszwecken herzustellen. Die der Softwareverteilung zur bestimmungsgemäßen Nutzung oder der ordnungsgemäßen Datensicherung dienenden Vervielfältigungen der Software sind Teil des bestimmungsgemäßen Gebrauchs. </w:t>
      </w:r>
    </w:p>
    <w:p w14:paraId="71AB8CA1" w14:textId="77777777" w:rsidR="004959EB" w:rsidRPr="006831FC" w:rsidRDefault="004959EB" w:rsidP="00B836B8">
      <w:pPr>
        <w:ind w:left="708" w:hanging="708"/>
        <w:jc w:val="both"/>
      </w:pPr>
      <w:r>
        <w:t>2.2.4</w:t>
      </w:r>
      <w:r>
        <w:tab/>
      </w:r>
      <w:r w:rsidR="00290424">
        <w:t>Dem Nutzer</w:t>
      </w:r>
      <w:r>
        <w:t xml:space="preserve"> obliegt die Pflicht zur Prüfung, ob </w:t>
      </w:r>
      <w:r w:rsidR="00290424">
        <w:t xml:space="preserve">er </w:t>
      </w:r>
      <w:r>
        <w:t>die Anforderungen der für das Produkt defin</w:t>
      </w:r>
      <w:r w:rsidRPr="006831FC">
        <w:t xml:space="preserve">ierten Softwareumgebung erfüllt.  </w:t>
      </w:r>
    </w:p>
    <w:p w14:paraId="5D3EF3D9" w14:textId="6A2866CF" w:rsidR="004959EB" w:rsidRDefault="004959EB" w:rsidP="00B836B8">
      <w:pPr>
        <w:ind w:left="708" w:hanging="708"/>
        <w:jc w:val="both"/>
      </w:pPr>
      <w:r w:rsidRPr="006831FC">
        <w:t>2.2.5</w:t>
      </w:r>
      <w:r w:rsidRPr="006831FC">
        <w:tab/>
        <w:t>Die Nutzer verpflichten sich, die Software nicht zur verändern, insb. nicht in eine andere Codeform zu bri</w:t>
      </w:r>
      <w:r>
        <w:t xml:space="preserve">ngen oder Veränderungen am Code vorzunehmen. </w:t>
      </w:r>
    </w:p>
    <w:p w14:paraId="2AFCFF9F" w14:textId="68B2711F" w:rsidR="00D34F93" w:rsidRDefault="00D34F93" w:rsidP="00B836B8">
      <w:pPr>
        <w:ind w:left="708" w:hanging="708"/>
        <w:jc w:val="both"/>
      </w:pPr>
      <w:r>
        <w:t xml:space="preserve">2.2.6 </w:t>
      </w:r>
      <w:r w:rsidR="00B76655">
        <w:tab/>
        <w:t xml:space="preserve">Die </w:t>
      </w:r>
      <w:r w:rsidRPr="00D34F93">
        <w:t xml:space="preserve">Nutzer </w:t>
      </w:r>
      <w:r>
        <w:t>haben</w:t>
      </w:r>
      <w:r w:rsidRPr="00D34F93">
        <w:t xml:space="preserve"> die Möglichkeit</w:t>
      </w:r>
      <w:r>
        <w:t xml:space="preserve">, </w:t>
      </w:r>
      <w:r w:rsidRPr="00D34F93">
        <w:t xml:space="preserve">auf die Dokumentationen und Informationen </w:t>
      </w:r>
      <w:r>
        <w:t>zum Produkt</w:t>
      </w:r>
      <w:r w:rsidR="003D6099">
        <w:t xml:space="preserve"> </w:t>
      </w:r>
      <w:r>
        <w:t>zuzugreifen</w:t>
      </w:r>
      <w:r w:rsidRPr="00D34F93">
        <w:t>.</w:t>
      </w:r>
    </w:p>
    <w:p w14:paraId="531DB34F" w14:textId="77777777" w:rsidR="004959EB" w:rsidRDefault="004959EB" w:rsidP="00B836B8">
      <w:pPr>
        <w:pStyle w:val="berschrift1"/>
      </w:pPr>
      <w:bookmarkStart w:id="3" w:name="_Toc122695589"/>
      <w:r>
        <w:lastRenderedPageBreak/>
        <w:t>Entgelt</w:t>
      </w:r>
      <w:bookmarkEnd w:id="3"/>
    </w:p>
    <w:p w14:paraId="62DC6B2D" w14:textId="3A95FC01" w:rsidR="0089451E" w:rsidRPr="00B76655" w:rsidRDefault="004959EB" w:rsidP="00B76655">
      <w:pPr>
        <w:jc w:val="both"/>
      </w:pPr>
      <w:r w:rsidRPr="00B76655">
        <w:t xml:space="preserve">Es werden </w:t>
      </w:r>
      <w:r w:rsidR="003D6099" w:rsidRPr="00B76655">
        <w:t xml:space="preserve">unentgeltlich </w:t>
      </w:r>
      <w:r w:rsidRPr="00B76655">
        <w:t>Rechte an einem Pr</w:t>
      </w:r>
      <w:r w:rsidRPr="00960F0A">
        <w:t xml:space="preserve">odukt des IT-Planungsrates erworben. </w:t>
      </w:r>
      <w:r w:rsidR="003D6099" w:rsidRPr="00960F0A">
        <w:t xml:space="preserve"> Der Betrieb erfolgt als „on-</w:t>
      </w:r>
      <w:proofErr w:type="spellStart"/>
      <w:r w:rsidR="003D6099" w:rsidRPr="00960F0A">
        <w:t>premise</w:t>
      </w:r>
      <w:proofErr w:type="spellEnd"/>
      <w:r w:rsidR="003D6099" w:rsidRPr="00960F0A">
        <w:t xml:space="preserve">-Instanz“ bei einem vom </w:t>
      </w:r>
      <w:r w:rsidR="006831FC" w:rsidRPr="00960F0A">
        <w:t>Nutzer</w:t>
      </w:r>
      <w:r w:rsidR="003D6099" w:rsidRPr="00960F0A">
        <w:t xml:space="preserve"> zu beauftragenden Dienstleister. Die dafür anfallenden Kosten sind vom </w:t>
      </w:r>
      <w:r w:rsidR="006831FC" w:rsidRPr="00960F0A">
        <w:t xml:space="preserve">Nutzer </w:t>
      </w:r>
      <w:r w:rsidR="003D6099" w:rsidRPr="00960F0A">
        <w:t>zu</w:t>
      </w:r>
      <w:r w:rsidR="007D2AA1" w:rsidRPr="00960F0A">
        <w:t xml:space="preserve"> tragen.</w:t>
      </w:r>
    </w:p>
    <w:p w14:paraId="4B09E147" w14:textId="77777777" w:rsidR="004959EB" w:rsidRDefault="004959EB" w:rsidP="00B836B8">
      <w:pPr>
        <w:pStyle w:val="berschrift1"/>
      </w:pPr>
      <w:bookmarkStart w:id="4" w:name="_Toc122695590"/>
      <w:r>
        <w:t>Weiterentwicklung und Pflege</w:t>
      </w:r>
      <w:bookmarkEnd w:id="4"/>
    </w:p>
    <w:p w14:paraId="55143636" w14:textId="790013A6" w:rsidR="004959EB" w:rsidRDefault="004959EB" w:rsidP="00B836B8">
      <w:pPr>
        <w:pStyle w:val="FlietextFITKO"/>
      </w:pPr>
      <w:r>
        <w:t xml:space="preserve">Die Weiterentwicklung und Pflege </w:t>
      </w:r>
      <w:r w:rsidR="00DB5664">
        <w:t>der Software erfolgt im Auftrag der FITKO</w:t>
      </w:r>
      <w:r>
        <w:t>.</w:t>
      </w:r>
    </w:p>
    <w:p w14:paraId="03709228" w14:textId="77777777" w:rsidR="004959EB" w:rsidRDefault="004959EB" w:rsidP="00B836B8">
      <w:pPr>
        <w:pStyle w:val="berschrift1"/>
      </w:pPr>
      <w:bookmarkStart w:id="5" w:name="_Ref122693643"/>
      <w:bookmarkStart w:id="6" w:name="_Ref122693674"/>
      <w:bookmarkStart w:id="7" w:name="_Ref122694088"/>
      <w:bookmarkStart w:id="8" w:name="_Toc122695591"/>
      <w:r>
        <w:t>Nutzererklärung</w:t>
      </w:r>
      <w:bookmarkEnd w:id="5"/>
      <w:bookmarkEnd w:id="6"/>
      <w:bookmarkEnd w:id="7"/>
      <w:bookmarkEnd w:id="8"/>
    </w:p>
    <w:p w14:paraId="3C8B0DE1" w14:textId="2D16A3F5" w:rsidR="00B27071" w:rsidRPr="00960F0A" w:rsidRDefault="004959EB" w:rsidP="00B27071">
      <w:pPr>
        <w:pStyle w:val="FlietextFITKO"/>
        <w:rPr>
          <w:color w:val="000000" w:themeColor="background1"/>
          <w:u w:val="single"/>
        </w:rPr>
      </w:pPr>
      <w:r>
        <w:t>Mit Abgabe der Nutzererklärung</w:t>
      </w:r>
      <w:r w:rsidR="00B27071">
        <w:t xml:space="preserve"> in </w:t>
      </w:r>
      <w:r w:rsidR="00B27071" w:rsidRPr="00B27071">
        <w:rPr>
          <w:b/>
        </w:rPr>
        <w:t>Anhang I</w:t>
      </w:r>
      <w:r>
        <w:t xml:space="preserve"> wird den hiesigen Nutzungsbedingungen vollständig zugestimmt. </w:t>
      </w:r>
      <w:r w:rsidR="00B27071">
        <w:t xml:space="preserve">Die Erklärung ist an </w:t>
      </w:r>
      <w:r w:rsidR="00B27071" w:rsidRPr="00960F0A">
        <w:rPr>
          <w:color w:val="000000" w:themeColor="background1"/>
        </w:rPr>
        <w:t xml:space="preserve">das Produkt-Funktionspostfach bei der FITKO zu senden: </w:t>
      </w:r>
      <w:hyperlink r:id="rId9" w:history="1">
        <w:r w:rsidR="00B27071" w:rsidRPr="00960F0A">
          <w:rPr>
            <w:rStyle w:val="Hyperlink"/>
            <w:color w:val="0070C0"/>
          </w:rPr>
          <w:t>osip@fitko.de</w:t>
        </w:r>
      </w:hyperlink>
      <w:r w:rsidR="00AD25D2" w:rsidRPr="00960F0A">
        <w:rPr>
          <w:rStyle w:val="Hyperlink"/>
          <w:color w:val="000000" w:themeColor="background1"/>
          <w:u w:val="none"/>
        </w:rPr>
        <w:t xml:space="preserve">. </w:t>
      </w:r>
      <w:r w:rsidR="00AD25D2" w:rsidRPr="00960F0A">
        <w:rPr>
          <w:color w:val="000000" w:themeColor="background1"/>
        </w:rPr>
        <w:t>FITKO prüft bei Eingang die Bezugsberechtigung und bestätigt diese bei Vorliegen.</w:t>
      </w:r>
    </w:p>
    <w:p w14:paraId="10A3C886" w14:textId="26B9A88B" w:rsidR="004959EB" w:rsidRPr="00960F0A" w:rsidRDefault="00C81384" w:rsidP="00B836B8">
      <w:pPr>
        <w:pStyle w:val="FlietextFITKO"/>
        <w:rPr>
          <w:color w:val="000000" w:themeColor="background1"/>
        </w:rPr>
      </w:pPr>
      <w:r w:rsidRPr="00960F0A">
        <w:rPr>
          <w:color w:val="000000" w:themeColor="background1"/>
        </w:rPr>
        <w:t xml:space="preserve">Die durch die vorangegangene Verwaltungsvereinbarung verbundenen Kooperationspartner </w:t>
      </w:r>
      <w:r w:rsidR="00922C79">
        <w:rPr>
          <w:color w:val="000000" w:themeColor="background1"/>
        </w:rPr>
        <w:t xml:space="preserve">müssen keine Nutzererklärung abgeben. Die </w:t>
      </w:r>
      <w:r w:rsidR="00922C79" w:rsidRPr="00960F0A">
        <w:rPr>
          <w:color w:val="000000" w:themeColor="background1"/>
        </w:rPr>
        <w:t>Kooperationspartner</w:t>
      </w:r>
      <w:r w:rsidR="00922C79">
        <w:rPr>
          <w:color w:val="000000" w:themeColor="background1"/>
        </w:rPr>
        <w:t xml:space="preserve"> </w:t>
      </w:r>
      <w:r w:rsidRPr="00960F0A">
        <w:rPr>
          <w:color w:val="000000" w:themeColor="background1"/>
        </w:rPr>
        <w:t xml:space="preserve">akzeptieren bei der Auflösung </w:t>
      </w:r>
      <w:r w:rsidR="00922C79">
        <w:rPr>
          <w:color w:val="000000" w:themeColor="background1"/>
        </w:rPr>
        <w:t>der Verwaltungsvereinbarung</w:t>
      </w:r>
      <w:r w:rsidRPr="00960F0A">
        <w:rPr>
          <w:color w:val="000000" w:themeColor="background1"/>
        </w:rPr>
        <w:t xml:space="preserve"> die Nutzungsbedingungen </w:t>
      </w:r>
      <w:r w:rsidR="00922C79">
        <w:rPr>
          <w:color w:val="000000" w:themeColor="background1"/>
        </w:rPr>
        <w:t>für das Produkt OSiP</w:t>
      </w:r>
      <w:r w:rsidRPr="00960F0A">
        <w:rPr>
          <w:color w:val="000000" w:themeColor="background1"/>
        </w:rPr>
        <w:t xml:space="preserve">. Die FITKO hat ihnen die Bezugsberechtigung zum 01.01.2023 bestätigt. </w:t>
      </w:r>
    </w:p>
    <w:p w14:paraId="089D05BB" w14:textId="6E72BC22" w:rsidR="004959EB" w:rsidRDefault="004959EB" w:rsidP="00B836B8">
      <w:pPr>
        <w:pStyle w:val="berschrift1"/>
      </w:pPr>
      <w:bookmarkStart w:id="9" w:name="_Ref122694821"/>
      <w:bookmarkStart w:id="10" w:name="_Toc122695592"/>
      <w:r>
        <w:t>OSiP-Produktteam</w:t>
      </w:r>
      <w:bookmarkEnd w:id="9"/>
      <w:bookmarkEnd w:id="10"/>
    </w:p>
    <w:p w14:paraId="0AF199EC" w14:textId="36A64F03" w:rsidR="004959EB" w:rsidRDefault="004959EB" w:rsidP="00B836B8">
      <w:pPr>
        <w:pStyle w:val="FlietextFITKO"/>
      </w:pPr>
      <w:r>
        <w:t xml:space="preserve">Ein Produktteam trifft sich, um fachliche und inhaltliche Fragen im Zusammenhang mit dem Produkt abzustimmen. </w:t>
      </w:r>
      <w:r w:rsidR="00D34F93">
        <w:t>Jeder Bezugsberechtigter benennt eine Ansprechperson für das Produktteam.</w:t>
      </w:r>
    </w:p>
    <w:p w14:paraId="71AAB50B" w14:textId="27EF339A" w:rsidR="004959EB" w:rsidRDefault="004959EB" w:rsidP="00B836B8">
      <w:pPr>
        <w:pStyle w:val="FlietextFITKO"/>
      </w:pPr>
      <w:r>
        <w:t>Die</w:t>
      </w:r>
      <w:r w:rsidR="00922C79">
        <w:t xml:space="preserve">se </w:t>
      </w:r>
      <w:r>
        <w:t>Regelung unterliegt dem Vorbehalt der Vorgaben zur Produkt-Governance des in Entwicklung befindlichen Produktmanagementmodells</w:t>
      </w:r>
      <w:r w:rsidR="00D34F93">
        <w:t xml:space="preserve"> (Geschäftsordnung</w:t>
      </w:r>
      <w:r w:rsidR="00573939">
        <w:t xml:space="preserve"> usw.</w:t>
      </w:r>
      <w:r w:rsidR="00D34F93">
        <w:t>)</w:t>
      </w:r>
      <w:r>
        <w:t xml:space="preserve">. </w:t>
      </w:r>
    </w:p>
    <w:p w14:paraId="3CF05DAF" w14:textId="77777777" w:rsidR="004959EB" w:rsidRDefault="004959EB" w:rsidP="00B836B8">
      <w:pPr>
        <w:pStyle w:val="berschrift1"/>
      </w:pPr>
      <w:bookmarkStart w:id="11" w:name="_Toc122695593"/>
      <w:r>
        <w:t>Schutzrechte Dritter</w:t>
      </w:r>
      <w:bookmarkEnd w:id="11"/>
    </w:p>
    <w:p w14:paraId="6C46D19F" w14:textId="77777777" w:rsidR="004959EB" w:rsidRDefault="004959EB" w:rsidP="00B836B8">
      <w:pPr>
        <w:pStyle w:val="berschrift2"/>
      </w:pPr>
      <w:bookmarkStart w:id="12" w:name="_Ref122694948"/>
      <w:bookmarkStart w:id="13" w:name="_Toc122695594"/>
      <w:r>
        <w:t>Wahlrecht</w:t>
      </w:r>
      <w:bookmarkEnd w:id="12"/>
      <w:bookmarkEnd w:id="13"/>
    </w:p>
    <w:p w14:paraId="73E4B2CD" w14:textId="77777777" w:rsidR="004959EB" w:rsidRDefault="004959EB" w:rsidP="00B836B8">
      <w:pPr>
        <w:pStyle w:val="FlietextFITKO"/>
      </w:pPr>
      <w:r>
        <w:t xml:space="preserve">Macht ein Dritter gegenüber einem Nutzer Ansprüche wegen der Verletzung von Schutzrechten durch die Nutzung der Software geltend und wird die Nutzung hierdurch beeinträchtigt oder untersagt, haftet die FITKO unbeschadet der gesetzlichen Gewährleistungsrechte wie folgt: </w:t>
      </w:r>
      <w:r w:rsidR="00290424">
        <w:t>D</w:t>
      </w:r>
      <w:r>
        <w:t>ie FITKO kann nach ihrer Wahl und auf ihre Kosten entweder die Software so ändern oder ersetzen, dass das Schutzrecht nicht verletzt wird, aber im Wesentlichen noch den vereinbarten Funktions- und Leistungsmerkmalen in für Nutzer zumutbarer Weise entspricht, oder den Nutzer von diesen Ansprüchen freistellen.</w:t>
      </w:r>
    </w:p>
    <w:p w14:paraId="27AC4DFF" w14:textId="77777777" w:rsidR="004959EB" w:rsidRDefault="004959EB" w:rsidP="00B836B8">
      <w:pPr>
        <w:pStyle w:val="berschrift2"/>
      </w:pPr>
      <w:bookmarkStart w:id="14" w:name="_Ref122694957"/>
      <w:bookmarkStart w:id="15" w:name="_Toc122695595"/>
      <w:r>
        <w:t>Einvernehmliches Vorgehen</w:t>
      </w:r>
      <w:bookmarkEnd w:id="14"/>
      <w:bookmarkEnd w:id="15"/>
    </w:p>
    <w:p w14:paraId="1838FC4B" w14:textId="77777777" w:rsidR="004959EB" w:rsidRDefault="004959EB" w:rsidP="00B836B8">
      <w:pPr>
        <w:pStyle w:val="FlietextFITKO"/>
      </w:pPr>
      <w:r>
        <w:t>Die Vertragsparteien werden sich wechselseitig unverzüglich über geltend gemachte Ansprüche Dritter verständigen. Die Nutzer werden</w:t>
      </w:r>
      <w:r w:rsidR="00B836B8">
        <w:t xml:space="preserve"> die behauptete Schutzrechtsver</w:t>
      </w:r>
      <w:r>
        <w:t>letzung nicht anerkennen und jegliche Auseinanderset</w:t>
      </w:r>
      <w:r w:rsidR="00B836B8">
        <w:t>zung einschließlich etwaiger au</w:t>
      </w:r>
      <w:r>
        <w:t>ßergerichtlicher Regelungen FITKO überlassen oder nur im Einvernehmen mit der FITKO führen. Die FITKO erstattet Nutzern notwendige Verteidigungskosten und sonstige Schäden, soweit Nutzer aus Rechtsgründen die geeigneten Abwehrmaßnahmen und Vergleichsverhandlungen vorbehalten bleiben bzw. bleiben müssen. Nutzer haben in diesem Fall Anspruch auf einen Vorschuss in Höhe der geschätzten Verteidigungskosten.</w:t>
      </w:r>
    </w:p>
    <w:p w14:paraId="5D3375C1" w14:textId="77777777" w:rsidR="004959EB" w:rsidRDefault="004959EB" w:rsidP="00B836B8">
      <w:pPr>
        <w:pStyle w:val="berschrift2"/>
      </w:pPr>
      <w:bookmarkStart w:id="16" w:name="_Toc122695596"/>
      <w:r>
        <w:lastRenderedPageBreak/>
        <w:t>Ausschluss</w:t>
      </w:r>
      <w:bookmarkEnd w:id="16"/>
    </w:p>
    <w:p w14:paraId="1A3942E9" w14:textId="24BAB96A" w:rsidR="004959EB" w:rsidRPr="00922C79" w:rsidRDefault="004959EB" w:rsidP="00DD28F5">
      <w:pPr>
        <w:pStyle w:val="FlietextFITKO"/>
        <w:rPr>
          <w:color w:val="000000" w:themeColor="background1"/>
        </w:rPr>
      </w:pPr>
      <w:r w:rsidRPr="00DD28F5">
        <w:t>Soweit Nutzer die Schutzrechtsverletzung selbst zu vertreten haben, sind di</w:t>
      </w:r>
      <w:r w:rsidRPr="00922C79">
        <w:rPr>
          <w:color w:val="000000" w:themeColor="background1"/>
        </w:rPr>
        <w:t xml:space="preserve">e in </w:t>
      </w:r>
      <w:r w:rsidR="00960F0A" w:rsidRPr="00922C79">
        <w:rPr>
          <w:color w:val="000000" w:themeColor="background1"/>
        </w:rPr>
        <w:t>Ziffer</w:t>
      </w:r>
      <w:r w:rsidRPr="00922C79">
        <w:rPr>
          <w:color w:val="000000" w:themeColor="background1"/>
        </w:rPr>
        <w:t xml:space="preserve"> </w:t>
      </w:r>
      <w:r w:rsidR="00922C79" w:rsidRPr="00922C79">
        <w:rPr>
          <w:color w:val="000000" w:themeColor="background1"/>
        </w:rPr>
        <w:fldChar w:fldCharType="begin"/>
      </w:r>
      <w:r w:rsidR="00922C79" w:rsidRPr="00922C79">
        <w:rPr>
          <w:color w:val="000000" w:themeColor="background1"/>
        </w:rPr>
        <w:instrText xml:space="preserve"> REF _Ref122694948 \r \h </w:instrText>
      </w:r>
      <w:r w:rsidR="00922C79" w:rsidRPr="00922C79">
        <w:rPr>
          <w:color w:val="000000" w:themeColor="background1"/>
        </w:rPr>
      </w:r>
      <w:r w:rsidR="00922C79" w:rsidRPr="00922C79">
        <w:rPr>
          <w:color w:val="000000" w:themeColor="background1"/>
        </w:rPr>
        <w:fldChar w:fldCharType="separate"/>
      </w:r>
      <w:r w:rsidR="00922C79" w:rsidRPr="00922C79">
        <w:rPr>
          <w:color w:val="000000" w:themeColor="background1"/>
        </w:rPr>
        <w:t>7.1</w:t>
      </w:r>
      <w:r w:rsidR="00922C79" w:rsidRPr="00922C79">
        <w:rPr>
          <w:color w:val="000000" w:themeColor="background1"/>
        </w:rPr>
        <w:fldChar w:fldCharType="end"/>
      </w:r>
      <w:r w:rsidRPr="00922C79">
        <w:rPr>
          <w:color w:val="000000" w:themeColor="background1"/>
        </w:rPr>
        <w:t xml:space="preserve"> und </w:t>
      </w:r>
      <w:r w:rsidR="00960F0A" w:rsidRPr="00922C79">
        <w:rPr>
          <w:color w:val="000000" w:themeColor="background1"/>
        </w:rPr>
        <w:t>Ziffer</w:t>
      </w:r>
      <w:r w:rsidRPr="00922C79">
        <w:rPr>
          <w:color w:val="000000" w:themeColor="background1"/>
        </w:rPr>
        <w:t xml:space="preserve"> </w:t>
      </w:r>
      <w:r w:rsidR="00922C79" w:rsidRPr="00922C79">
        <w:rPr>
          <w:color w:val="000000" w:themeColor="background1"/>
        </w:rPr>
        <w:fldChar w:fldCharType="begin"/>
      </w:r>
      <w:r w:rsidR="00922C79" w:rsidRPr="00922C79">
        <w:rPr>
          <w:color w:val="000000" w:themeColor="background1"/>
        </w:rPr>
        <w:instrText xml:space="preserve"> REF _Ref122694957 \r \h </w:instrText>
      </w:r>
      <w:r w:rsidR="00922C79" w:rsidRPr="00922C79">
        <w:rPr>
          <w:color w:val="000000" w:themeColor="background1"/>
        </w:rPr>
      </w:r>
      <w:r w:rsidR="00922C79" w:rsidRPr="00922C79">
        <w:rPr>
          <w:color w:val="000000" w:themeColor="background1"/>
        </w:rPr>
        <w:fldChar w:fldCharType="separate"/>
      </w:r>
      <w:r w:rsidR="00922C79" w:rsidRPr="00922C79">
        <w:rPr>
          <w:color w:val="000000" w:themeColor="background1"/>
        </w:rPr>
        <w:t>7.2</w:t>
      </w:r>
      <w:r w:rsidR="00922C79" w:rsidRPr="00922C79">
        <w:rPr>
          <w:color w:val="000000" w:themeColor="background1"/>
        </w:rPr>
        <w:fldChar w:fldCharType="end"/>
      </w:r>
      <w:r w:rsidRPr="00922C79">
        <w:rPr>
          <w:color w:val="000000" w:themeColor="background1"/>
        </w:rPr>
        <w:t xml:space="preserve"> genannten Ansprüche gegen die FITKO ausgeschlossen.</w:t>
      </w:r>
    </w:p>
    <w:p w14:paraId="21C8974C" w14:textId="77777777" w:rsidR="004959EB" w:rsidRDefault="004959EB" w:rsidP="009A4DD8">
      <w:pPr>
        <w:pStyle w:val="berschrift1"/>
      </w:pPr>
      <w:bookmarkStart w:id="17" w:name="_Toc122695597"/>
      <w:r>
        <w:t>Haftung</w:t>
      </w:r>
      <w:bookmarkEnd w:id="17"/>
    </w:p>
    <w:p w14:paraId="2761105C" w14:textId="77777777" w:rsidR="004959EB" w:rsidRDefault="004959EB" w:rsidP="00DD28F5">
      <w:pPr>
        <w:pStyle w:val="berschrift2"/>
      </w:pPr>
      <w:bookmarkStart w:id="18" w:name="_Toc122695598"/>
      <w:r>
        <w:t>Haftungsbeschränkung bei einfacher Fahrlässigkeit</w:t>
      </w:r>
      <w:bookmarkEnd w:id="18"/>
      <w:r>
        <w:t xml:space="preserve"> </w:t>
      </w:r>
    </w:p>
    <w:p w14:paraId="51BD536A" w14:textId="77777777" w:rsidR="004959EB" w:rsidRDefault="004959EB" w:rsidP="00DD28F5">
      <w:pPr>
        <w:pStyle w:val="FlietextFITKO"/>
      </w:pPr>
      <w:r>
        <w:t>Für einfache Fahrlässigkeit haftet die FITKO nur bei Verletzung einer wesentlichen Vertragspflicht durch die FITKO, ihre gesetzlichen Vertreter oder Erfüllungsgehilfen. Wesentliche Vertragspflichten sind solche Pflichten, d</w:t>
      </w:r>
      <w:r w:rsidR="00DD28F5">
        <w:t>ie die Grundlage der Nutzungsbe</w:t>
      </w:r>
      <w:r>
        <w:t>dingungen bilden, die entscheidend für den Abschluss der Nutzungsbedingungen waren und auf deren Erfüllung Nutzer vertrauen dürfen. Dabei haftet die FITKO nur für vorhersehbare Schäden, mit deren Eintreten typischerweise gerechnet werden muss.</w:t>
      </w:r>
    </w:p>
    <w:p w14:paraId="6735F9F9" w14:textId="77777777" w:rsidR="004959EB" w:rsidRDefault="004959EB" w:rsidP="00DD28F5">
      <w:pPr>
        <w:pStyle w:val="berschrift2"/>
      </w:pPr>
      <w:bookmarkStart w:id="19" w:name="_Toc122695599"/>
      <w:r>
        <w:t>Unbeschränkte Haftung</w:t>
      </w:r>
      <w:bookmarkEnd w:id="19"/>
    </w:p>
    <w:p w14:paraId="1CC3B7F3" w14:textId="77777777" w:rsidR="004959EB" w:rsidRDefault="004959EB" w:rsidP="00DD28F5">
      <w:pPr>
        <w:pStyle w:val="FlietextFITKO"/>
      </w:pPr>
      <w:r>
        <w:t>Unbeschränkt haftet die FITKO für Schäden bei Nutzern aus der Verletzung des Lebens, des Körpers oder der Gesundheit, vorsätzlich oder fahrlässig verursacht durch die FITKO, ihre gesetzlichen Vertreter oder Erfüllungsgehilfen. Zudem haftet die FITKO auch unbeschränkt, soweit das Produkthaftungsgesetz zur Anwendung kommt.</w:t>
      </w:r>
    </w:p>
    <w:p w14:paraId="1B74ADBC" w14:textId="77777777" w:rsidR="004959EB" w:rsidRDefault="004959EB" w:rsidP="00DD28F5">
      <w:pPr>
        <w:pStyle w:val="berschrift1"/>
      </w:pPr>
      <w:bookmarkStart w:id="20" w:name="_Toc122695600"/>
      <w:r>
        <w:t>Geheimhaltungspflichten und vertrauliche Informationen</w:t>
      </w:r>
      <w:bookmarkEnd w:id="20"/>
    </w:p>
    <w:p w14:paraId="6639D192" w14:textId="77777777" w:rsidR="004959EB" w:rsidRDefault="004959EB" w:rsidP="00DD28F5">
      <w:pPr>
        <w:pStyle w:val="berschrift2"/>
      </w:pPr>
      <w:bookmarkStart w:id="21" w:name="_Toc122695601"/>
      <w:r>
        <w:t>Geschäfts- und Betriebsgeheimnisse/ Vertraulichkeit</w:t>
      </w:r>
      <w:bookmarkEnd w:id="21"/>
    </w:p>
    <w:p w14:paraId="5329CACB" w14:textId="77777777" w:rsidR="004959EB" w:rsidRDefault="004959EB" w:rsidP="00DD28F5">
      <w:pPr>
        <w:pStyle w:val="FlietextFITKO"/>
      </w:pPr>
      <w:r>
        <w:t>Die Parteien sind verpflichtet, alle im Rahmen des Vertragsverhältnisses erlangten vertraulichen Informationen, Geschäfts- und Betriebsgeheimnisse vertraulich zu behandeln, insbesondere nicht an Dritte weiterzugeben oder anders als zu vertraglichen Zwecken zu verwerten. Der Erfahrungsaustausch der FITKO mit und innerhalb der öffentlichen Hand bleibt unbenommen, ebenso wie die Erfüllung gesetzlicher Pflichten der FITKO. Sofern die Nutzer zur Weitergabe von vertraulichen Informationen kraft Gesetzes oder auf eine richterliche Verfügung hin verpflichtet sein sollten, ist dies sowie der Umfang der weiterzugebenden Informationen unverzüglich der FITKO anzuzeigen.</w:t>
      </w:r>
    </w:p>
    <w:p w14:paraId="0555B826" w14:textId="77777777" w:rsidR="004959EB" w:rsidRDefault="004959EB" w:rsidP="00DD28F5">
      <w:pPr>
        <w:pStyle w:val="berschrift2"/>
      </w:pPr>
      <w:bookmarkStart w:id="22" w:name="_Toc122695602"/>
      <w:r>
        <w:t>Vertrauliche Informationen</w:t>
      </w:r>
      <w:bookmarkEnd w:id="22"/>
    </w:p>
    <w:p w14:paraId="44863A95" w14:textId="77777777" w:rsidR="004959EB" w:rsidRDefault="004959EB" w:rsidP="00DD28F5">
      <w:pPr>
        <w:pStyle w:val="FlietextFITKO"/>
      </w:pPr>
      <w:r>
        <w:t xml:space="preserve">Vertrauliche Informationen sind Informationen, die ein verständiger Dritter als schützenswert ansehen würde oder die als vertraulich gekennzeichnet sind; dies können auch solche Informationen sein, die während einer mündlichen Präsentation oder Diskussion bekannt werden. Vertrauliche Informationen dürfen ausschließlich zum Zweck der Erfüllung der Verpflichtungen aus dem Vertrag eingesetzt werden. Die Verpflichtung zur Vertraulichkeit gilt nicht für Informationen, die den Parteien bereits rechtmäßig bekannt sind oder außerhalb des Vertrages ohne Verstoß gegen eine Vertraulichkeitsverpflichtung bekannt werden. </w:t>
      </w:r>
    </w:p>
    <w:p w14:paraId="6C82497B" w14:textId="77777777" w:rsidR="004959EB" w:rsidRDefault="004959EB" w:rsidP="00DD28F5">
      <w:pPr>
        <w:pStyle w:val="berschrift1"/>
      </w:pPr>
      <w:bookmarkStart w:id="23" w:name="_Toc122695603"/>
      <w:r>
        <w:t>Sonstige Bestimmungen</w:t>
      </w:r>
      <w:bookmarkEnd w:id="23"/>
    </w:p>
    <w:p w14:paraId="5D49EE57" w14:textId="77777777" w:rsidR="004959EB" w:rsidRDefault="004959EB" w:rsidP="00DD28F5">
      <w:pPr>
        <w:pStyle w:val="berschrift2"/>
      </w:pPr>
      <w:bookmarkStart w:id="24" w:name="_Toc122695604"/>
      <w:r>
        <w:t>Textform</w:t>
      </w:r>
      <w:bookmarkEnd w:id="24"/>
    </w:p>
    <w:p w14:paraId="784966C7" w14:textId="77777777" w:rsidR="004959EB" w:rsidRDefault="004959EB" w:rsidP="00DD28F5">
      <w:pPr>
        <w:pStyle w:val="FlietextFITKO"/>
      </w:pPr>
      <w:r>
        <w:t>Vertragliche Mitteilungen und Erklärungen bedürfen mindestens der Textform.</w:t>
      </w:r>
    </w:p>
    <w:p w14:paraId="32F8E511" w14:textId="77777777" w:rsidR="004959EB" w:rsidRDefault="004959EB" w:rsidP="00DD28F5">
      <w:pPr>
        <w:pStyle w:val="berschrift2"/>
      </w:pPr>
      <w:bookmarkStart w:id="25" w:name="_Toc122695605"/>
      <w:r>
        <w:lastRenderedPageBreak/>
        <w:t>Schlichtung</w:t>
      </w:r>
      <w:bookmarkEnd w:id="25"/>
      <w:r>
        <w:t xml:space="preserve"> </w:t>
      </w:r>
    </w:p>
    <w:p w14:paraId="117891EC" w14:textId="77777777" w:rsidR="004959EB" w:rsidRDefault="004959EB" w:rsidP="00DD28F5">
      <w:pPr>
        <w:pStyle w:val="FlietextFITKO"/>
      </w:pPr>
      <w:r>
        <w:t>Die Vertragsparteien können vereinbaren, bei Meinungsverschiedenheiten aus oder im Zusammenhang mit der Vertragserfüllung, die sie nicht untereinander bereinigen können, eine Schlichtungsstelle anzurufen, um den Streit nach deren Schlichtungsordnung ganz oder teilweise vorläufig oder endgültig zu bereinigen. Sofern die Vertragsparteien eine Schlichtung vereinbart haben, ist dies nur wirksam, wenn die Schlichtungsstelle dort konkret bezeichnet ist und diese in Bezug auf derartige Meinungsverschiedenheiten auch tatsächlich tätig wird. Zur Ermöglichung der Schlichtung verzichten die Vertragsparteien wechselseitig auf die Einrede der Verjährung für alle Ansprüche aus dem streitigen Sachverhalt ab Schlichtungsantrag bis einen Monat nach Ende des Schlichtungsverfahrens. Der Verzicht bewirkt eine Hemmung der Verjährung.</w:t>
      </w:r>
    </w:p>
    <w:p w14:paraId="5982CEEB" w14:textId="77777777" w:rsidR="004959EB" w:rsidRDefault="004959EB" w:rsidP="00DD28F5">
      <w:pPr>
        <w:pStyle w:val="berschrift2"/>
      </w:pPr>
      <w:bookmarkStart w:id="26" w:name="_Toc122695606"/>
      <w:r>
        <w:t>Anwendbares Recht</w:t>
      </w:r>
      <w:bookmarkEnd w:id="26"/>
    </w:p>
    <w:p w14:paraId="0A48F274" w14:textId="77777777" w:rsidR="004959EB" w:rsidRDefault="004959EB" w:rsidP="00DD28F5">
      <w:pPr>
        <w:pStyle w:val="FlietextFITKO"/>
      </w:pPr>
      <w:r>
        <w:t>Es gilt das Recht der Bundesrepublik Deutschland unter Ausschluss der Normen, die in eine andere Rechtsordnung verweisen und unter Ausschluss des Übereinkommens der Vereinten Nationen über Verträge über den internationalen Warenkauf (CISG).</w:t>
      </w:r>
    </w:p>
    <w:p w14:paraId="2B8A00E4" w14:textId="485DA9BE" w:rsidR="001E0818" w:rsidRDefault="001107DD" w:rsidP="001107DD">
      <w:pPr>
        <w:jc w:val="center"/>
      </w:pPr>
      <w:r>
        <w:t>***</w:t>
      </w:r>
    </w:p>
    <w:p w14:paraId="75B5BD90" w14:textId="77777777" w:rsidR="00922C79" w:rsidRDefault="00922C79">
      <w:r>
        <w:br w:type="page"/>
      </w:r>
    </w:p>
    <w:p w14:paraId="7BDFE81E" w14:textId="57D8D2B7" w:rsidR="00B27071" w:rsidRPr="00DD28F5" w:rsidRDefault="00B27071" w:rsidP="00B27071">
      <w:pPr>
        <w:pStyle w:val="TitelohneDeckblattFITKO"/>
      </w:pPr>
      <w:r>
        <w:lastRenderedPageBreak/>
        <w:t>Anhang I: Nutzererklärung</w:t>
      </w:r>
      <w:r w:rsidRPr="00B27071">
        <w:t xml:space="preserve"> </w:t>
      </w:r>
      <w:r w:rsidRPr="00DD28F5">
        <w:t>für das Produkt</w:t>
      </w:r>
      <w:r>
        <w:t xml:space="preserve"> </w:t>
      </w:r>
      <w:r w:rsidRPr="00DD28F5">
        <w:t>OSiP (Onlinesicherheitsprüfung)</w:t>
      </w:r>
    </w:p>
    <w:p w14:paraId="42A57A78" w14:textId="4C2D1B84" w:rsidR="00B27071" w:rsidRDefault="00B27071" w:rsidP="00B27071">
      <w:pPr>
        <w:pStyle w:val="UntertitelohneDeckblattFITKO"/>
        <w:rPr>
          <w:rStyle w:val="Hyperlink"/>
        </w:rPr>
      </w:pPr>
      <w:r>
        <w:t xml:space="preserve">Die Erklärung ist an das Produkt-Funktionspostfach bei der FITKO zu senden: </w:t>
      </w:r>
      <w:hyperlink r:id="rId10" w:history="1">
        <w:r w:rsidRPr="00474D02">
          <w:rPr>
            <w:rStyle w:val="Hyperlink"/>
          </w:rPr>
          <w:t>osip@fitko.de</w:t>
        </w:r>
      </w:hyperlink>
    </w:p>
    <w:p w14:paraId="74F5E594" w14:textId="00883A8A" w:rsidR="00B27071" w:rsidRPr="000056A6" w:rsidRDefault="00922C79" w:rsidP="000056A6">
      <w:pPr>
        <w:pStyle w:val="Listenabsatz"/>
        <w:numPr>
          <w:ilvl w:val="0"/>
          <w:numId w:val="33"/>
        </w:numPr>
      </w:pPr>
      <w:bookmarkStart w:id="27" w:name="_Toc122693609"/>
      <w:r w:rsidRPr="000056A6">
        <w:t>Kontaktdaten der Ansprechperson</w:t>
      </w:r>
      <w:r w:rsidR="00B27071" w:rsidRPr="000056A6">
        <w:t xml:space="preserve"> der für OSiP zuständigen Behörde</w:t>
      </w:r>
      <w:bookmarkEnd w:id="27"/>
    </w:p>
    <w:p w14:paraId="6A189F6B" w14:textId="25BFC88C" w:rsidR="00B27071" w:rsidRDefault="00B27071" w:rsidP="00B27071"/>
    <w:p w14:paraId="497D6339" w14:textId="77777777" w:rsidR="00AD25D2" w:rsidRPr="00B27071" w:rsidRDefault="00AD25D2" w:rsidP="00B27071"/>
    <w:p w14:paraId="187553CE" w14:textId="10DC3A9D" w:rsidR="00B27071" w:rsidRPr="000056A6" w:rsidRDefault="00B27071" w:rsidP="000056A6">
      <w:pPr>
        <w:pStyle w:val="Listenabsatz"/>
        <w:numPr>
          <w:ilvl w:val="0"/>
          <w:numId w:val="33"/>
        </w:numPr>
      </w:pPr>
      <w:bookmarkStart w:id="28" w:name="_Toc122693610"/>
      <w:r w:rsidRPr="000056A6">
        <w:t>Gewünschter Beginn der Nutzung</w:t>
      </w:r>
      <w:bookmarkEnd w:id="28"/>
    </w:p>
    <w:p w14:paraId="748632DD" w14:textId="4493264C" w:rsidR="00B27071" w:rsidRDefault="00B27071" w:rsidP="00B27071"/>
    <w:p w14:paraId="5C311D21" w14:textId="77777777" w:rsidR="00AD25D2" w:rsidRPr="00B27071" w:rsidRDefault="00AD25D2" w:rsidP="00B27071"/>
    <w:p w14:paraId="681CD52F" w14:textId="1A930950" w:rsidR="00B27071" w:rsidRPr="000056A6" w:rsidRDefault="00B27071" w:rsidP="000056A6">
      <w:pPr>
        <w:pStyle w:val="Listenabsatz"/>
        <w:numPr>
          <w:ilvl w:val="0"/>
          <w:numId w:val="33"/>
        </w:numPr>
      </w:pPr>
      <w:bookmarkStart w:id="29" w:name="_Toc122693611"/>
      <w:r w:rsidRPr="000056A6">
        <w:t xml:space="preserve">Ansprechperson für das OSiP-Produktteam gemäß </w:t>
      </w:r>
      <w:r w:rsidR="00960F0A" w:rsidRPr="000056A6">
        <w:t>Ziffer</w:t>
      </w:r>
      <w:r w:rsidRPr="000056A6">
        <w:t xml:space="preserve"> </w:t>
      </w:r>
      <w:bookmarkEnd w:id="29"/>
      <w:r w:rsidR="00922C79" w:rsidRPr="000056A6">
        <w:fldChar w:fldCharType="begin"/>
      </w:r>
      <w:r w:rsidR="00922C79" w:rsidRPr="000056A6">
        <w:instrText xml:space="preserve"> REF _Ref122694821 \r \h </w:instrText>
      </w:r>
      <w:r w:rsidR="00922C79" w:rsidRPr="000056A6">
        <w:fldChar w:fldCharType="separate"/>
      </w:r>
      <w:r w:rsidR="00922C79" w:rsidRPr="000056A6">
        <w:t>6</w:t>
      </w:r>
      <w:r w:rsidR="00922C79" w:rsidRPr="000056A6">
        <w:fldChar w:fldCharType="end"/>
      </w:r>
      <w:r w:rsidR="00922C79" w:rsidRPr="000056A6">
        <w:t xml:space="preserve"> der Nutzungsbedingungen</w:t>
      </w:r>
    </w:p>
    <w:p w14:paraId="1B80E628" w14:textId="6B665C8C" w:rsidR="00B27071" w:rsidRPr="00B27071" w:rsidRDefault="00B27071" w:rsidP="00B27071"/>
    <w:p w14:paraId="50F9669D" w14:textId="39268EB9" w:rsidR="00B27071" w:rsidRDefault="00B27071" w:rsidP="00B27071">
      <w:pPr>
        <w:pStyle w:val="FlietextFITKO"/>
      </w:pPr>
    </w:p>
    <w:p w14:paraId="173E2A66" w14:textId="77777777" w:rsidR="00AD25D2" w:rsidRDefault="00AD25D2" w:rsidP="00B27071">
      <w:pPr>
        <w:pStyle w:val="FlietextFITKO"/>
      </w:pPr>
    </w:p>
    <w:p w14:paraId="56C30110" w14:textId="6F761F0D" w:rsidR="0072473C" w:rsidRDefault="00B27071" w:rsidP="00B27071">
      <w:pPr>
        <w:pStyle w:val="AufzhlungBulletpoints1FITKO"/>
        <w:numPr>
          <w:ilvl w:val="0"/>
          <w:numId w:val="0"/>
        </w:numPr>
        <w:jc w:val="both"/>
      </w:pPr>
      <w:r>
        <w:t xml:space="preserve">Mit Abgabe </w:t>
      </w:r>
      <w:r w:rsidR="00922C79">
        <w:t>dieser</w:t>
      </w:r>
      <w:r>
        <w:t xml:space="preserve"> Nutzererklärung für das Produkt OSiP wird bestätigt, dass die Nutzun</w:t>
      </w:r>
      <w:r w:rsidR="0072473C">
        <w:t>gsbedingungen akzeptiert werden, insbesondere</w:t>
      </w:r>
      <w:r w:rsidR="0072473C" w:rsidRPr="0072473C">
        <w:t xml:space="preserve"> wird erklärt, dass die Berechtigung gemäß Ziffer 2.2.2 der Nutzungsbedingungen besteht.</w:t>
      </w:r>
    </w:p>
    <w:p w14:paraId="74D454C7" w14:textId="77777777" w:rsidR="0072473C" w:rsidRDefault="0072473C" w:rsidP="00B27071">
      <w:pPr>
        <w:pStyle w:val="AufzhlungBulletpoints1FITKO"/>
        <w:numPr>
          <w:ilvl w:val="0"/>
          <w:numId w:val="0"/>
        </w:numPr>
        <w:jc w:val="both"/>
      </w:pPr>
    </w:p>
    <w:p w14:paraId="68EDA98C" w14:textId="00FBDAA6" w:rsidR="00B27071" w:rsidRDefault="0072473C" w:rsidP="00B27071">
      <w:pPr>
        <w:pStyle w:val="AufzhlungBulletpoints1FITKO"/>
        <w:numPr>
          <w:ilvl w:val="0"/>
          <w:numId w:val="0"/>
        </w:numPr>
        <w:jc w:val="both"/>
      </w:pPr>
      <w:r>
        <w:t xml:space="preserve">Die Ansprechperson </w:t>
      </w:r>
      <w:r w:rsidR="00AD25D2">
        <w:t>gem</w:t>
      </w:r>
      <w:r w:rsidR="00AD25D2" w:rsidRPr="00922C79">
        <w:rPr>
          <w:color w:val="000000" w:themeColor="background1"/>
        </w:rPr>
        <w:t xml:space="preserve">äß </w:t>
      </w:r>
      <w:r w:rsidR="00960F0A" w:rsidRPr="00922C79">
        <w:rPr>
          <w:color w:val="000000" w:themeColor="background1"/>
        </w:rPr>
        <w:t>Ziffer</w:t>
      </w:r>
      <w:r w:rsidR="00AD25D2" w:rsidRPr="00922C79">
        <w:rPr>
          <w:color w:val="000000" w:themeColor="background1"/>
        </w:rPr>
        <w:t xml:space="preserve"> 1 </w:t>
      </w:r>
      <w:r w:rsidR="00922C79" w:rsidRPr="00922C79">
        <w:rPr>
          <w:color w:val="000000" w:themeColor="background1"/>
        </w:rPr>
        <w:t>des An</w:t>
      </w:r>
      <w:r w:rsidR="00922C79">
        <w:t xml:space="preserve">hangs </w:t>
      </w:r>
      <w:r>
        <w:t xml:space="preserve">erklärt sich damit einverstanden, dass die angegebenen Kontaktdaten </w:t>
      </w:r>
      <w:r w:rsidR="00B27071">
        <w:t xml:space="preserve">auf der FITKO-Website </w:t>
      </w:r>
      <w:r>
        <w:t>veröffentlich</w:t>
      </w:r>
      <w:r w:rsidR="00922C79">
        <w:t>t</w:t>
      </w:r>
      <w:r>
        <w:t xml:space="preserve"> werden dürfen</w:t>
      </w:r>
      <w:r w:rsidR="00B27071">
        <w:t>.</w:t>
      </w:r>
    </w:p>
    <w:p w14:paraId="1FD7DD2A" w14:textId="48E5E882" w:rsidR="00B27071" w:rsidRDefault="00B27071" w:rsidP="00B27071">
      <w:pPr>
        <w:pStyle w:val="FlietextFITKO"/>
      </w:pPr>
    </w:p>
    <w:p w14:paraId="0D2A5916" w14:textId="6B5F2CCA" w:rsidR="00B27071" w:rsidRDefault="00B27071" w:rsidP="00B2707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228"/>
        <w:gridCol w:w="4812"/>
      </w:tblGrid>
      <w:tr w:rsidR="00B27071" w14:paraId="63A6A63D" w14:textId="77777777" w:rsidTr="00B27071">
        <w:tc>
          <w:tcPr>
            <w:tcW w:w="3020" w:type="dxa"/>
            <w:tcBorders>
              <w:top w:val="single" w:sz="4" w:space="0" w:color="auto"/>
            </w:tcBorders>
          </w:tcPr>
          <w:p w14:paraId="284797A8" w14:textId="194FAF22" w:rsidR="00B27071" w:rsidRDefault="00AD25D2" w:rsidP="00B27071">
            <w:pPr>
              <w:pStyle w:val="FlietextFITKO"/>
            </w:pPr>
            <w:r>
              <w:t>Datum</w:t>
            </w:r>
          </w:p>
        </w:tc>
        <w:tc>
          <w:tcPr>
            <w:tcW w:w="1228" w:type="dxa"/>
          </w:tcPr>
          <w:p w14:paraId="5D91DAD3" w14:textId="77777777" w:rsidR="00B27071" w:rsidRDefault="00B27071" w:rsidP="00B27071">
            <w:pPr>
              <w:pStyle w:val="FlietextFITKO"/>
            </w:pPr>
          </w:p>
        </w:tc>
        <w:tc>
          <w:tcPr>
            <w:tcW w:w="4812" w:type="dxa"/>
            <w:tcBorders>
              <w:top w:val="single" w:sz="4" w:space="0" w:color="auto"/>
            </w:tcBorders>
          </w:tcPr>
          <w:p w14:paraId="3F84C5D7" w14:textId="76B3E614" w:rsidR="00B27071" w:rsidRDefault="00B27071" w:rsidP="00B27071">
            <w:pPr>
              <w:pStyle w:val="FlietextFITKO"/>
            </w:pPr>
            <w:r>
              <w:t>Unterschrift</w:t>
            </w:r>
          </w:p>
        </w:tc>
      </w:tr>
    </w:tbl>
    <w:p w14:paraId="37158E3B" w14:textId="6F4F296A" w:rsidR="00B27071" w:rsidRDefault="00B27071" w:rsidP="00B27071">
      <w:pPr>
        <w:pStyle w:val="FlietextFITKO"/>
      </w:pPr>
    </w:p>
    <w:p w14:paraId="4AF4AA6A" w14:textId="77777777" w:rsidR="00B27071" w:rsidRPr="00B27071" w:rsidRDefault="00B27071" w:rsidP="00B27071">
      <w:pPr>
        <w:pStyle w:val="FlietextFITKO"/>
      </w:pPr>
    </w:p>
    <w:p w14:paraId="526C1B3A" w14:textId="77777777" w:rsidR="00B27071" w:rsidRPr="00F936E5" w:rsidRDefault="00B27071" w:rsidP="00B27071"/>
    <w:sectPr w:rsidR="00B27071" w:rsidRPr="00F936E5" w:rsidSect="00DA5D3B">
      <w:headerReference w:type="default" r:id="rId11"/>
      <w:footerReference w:type="default" r:id="rId12"/>
      <w:headerReference w:type="first" r:id="rId13"/>
      <w:footerReference w:type="first" r:id="rId14"/>
      <w:pgSz w:w="11906" w:h="16838"/>
      <w:pgMar w:top="1843" w:right="1418" w:bottom="1418" w:left="1418" w:header="680" w:footer="3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2DDD" w16cex:dateUtc="2022-12-13T15:59:00Z"/>
  <w16cex:commentExtensible w16cex:durableId="27432DCE" w16cex:dateUtc="2022-12-13T15:58:00Z"/>
  <w16cex:commentExtensible w16cex:durableId="27433E83" w16cex:dateUtc="2022-12-13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2EE56" w16cid:durableId="27432DDD"/>
  <w16cid:commentId w16cid:paraId="0F9A17BF" w16cid:durableId="27432DCE"/>
  <w16cid:commentId w16cid:paraId="586ED7E7" w16cid:durableId="27433E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413B0" w14:textId="77777777" w:rsidR="004959EB" w:rsidRDefault="004959EB" w:rsidP="0065175A">
      <w:pPr>
        <w:spacing w:after="0"/>
      </w:pPr>
      <w:r>
        <w:separator/>
      </w:r>
    </w:p>
  </w:endnote>
  <w:endnote w:type="continuationSeparator" w:id="0">
    <w:p w14:paraId="1B2E6310" w14:textId="77777777" w:rsidR="004959EB" w:rsidRDefault="004959EB" w:rsidP="00651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Layout w:type="fixed"/>
      <w:tblLook w:val="04A0" w:firstRow="1" w:lastRow="0" w:firstColumn="1" w:lastColumn="0" w:noHBand="0" w:noVBand="1"/>
    </w:tblPr>
    <w:tblGrid>
      <w:gridCol w:w="8174"/>
      <w:gridCol w:w="896"/>
    </w:tblGrid>
    <w:tr w:rsidR="00B76655" w:rsidRPr="004B57CE" w14:paraId="43DFC521" w14:textId="77777777" w:rsidTr="00456C22">
      <w:trPr>
        <w:trHeight w:hRule="exact" w:val="431"/>
      </w:trPr>
      <w:tc>
        <w:tcPr>
          <w:tcW w:w="8174" w:type="dxa"/>
        </w:tcPr>
        <w:p w14:paraId="547D6F64" w14:textId="728EFF63" w:rsidR="00B76655" w:rsidRPr="0088134E" w:rsidRDefault="00B76655" w:rsidP="00B76655">
          <w:pPr>
            <w:pStyle w:val="FuzeileStandardFITKO"/>
          </w:pPr>
          <w:r w:rsidRPr="006A24C4">
            <w:rPr>
              <w:noProof/>
            </w:rPr>
            <w:drawing>
              <wp:anchor distT="0" distB="0" distL="114300" distR="114300" simplePos="0" relativeHeight="251704831" behindDoc="0" locked="0" layoutInCell="1" allowOverlap="1" wp14:anchorId="1CD5E8CB" wp14:editId="55507CCD">
                <wp:simplePos x="0" y="0"/>
                <wp:positionH relativeFrom="page">
                  <wp:posOffset>-900430</wp:posOffset>
                </wp:positionH>
                <wp:positionV relativeFrom="page">
                  <wp:posOffset>0</wp:posOffset>
                </wp:positionV>
                <wp:extent cx="730800" cy="147600"/>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9-09-09 FITKO-Kabelmannchen-grau-01.png"/>
                        <pic:cNvPicPr/>
                      </pic:nvPicPr>
                      <pic:blipFill rotWithShape="1">
                        <a:blip r:embed="rId1">
                          <a:extLst>
                            <a:ext uri="{28A0092B-C50C-407E-A947-70E740481C1C}">
                              <a14:useLocalDpi xmlns:a14="http://schemas.microsoft.com/office/drawing/2010/main" val="0"/>
                            </a:ext>
                          </a:extLst>
                        </a:blip>
                        <a:srcRect l="3596" t="1" b="-1"/>
                        <a:stretch/>
                      </pic:blipFill>
                      <pic:spPr bwMode="auto">
                        <a:xfrm>
                          <a:off x="0" y="0"/>
                          <a:ext cx="730800" cy="1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noProof/>
              </w:rPr>
              <w:alias w:val="Titel"/>
              <w:tag w:val="Titel"/>
              <w:id w:val="1422145805"/>
            </w:sdtPr>
            <w:sdtEndPr/>
            <w:sdtContent>
              <w:sdt>
                <w:sdtPr>
                  <w:rPr>
                    <w:noProof/>
                  </w:rPr>
                  <w:alias w:val="Titel"/>
                  <w:tag w:val="Titel"/>
                  <w:id w:val="93978400"/>
                </w:sdtPr>
                <w:sdtEndPr/>
                <w:sdtContent>
                  <w:r w:rsidR="000056A6">
                    <w:fldChar w:fldCharType="begin"/>
                  </w:r>
                  <w:r w:rsidR="000056A6">
                    <w:instrText xml:space="preserve"> STYLEREF  "Titel (ohne Deckblatt) (FITKO)"  \* MERGEFORMAT </w:instrText>
                  </w:r>
                  <w:r w:rsidR="000056A6">
                    <w:rPr>
                      <w:noProof/>
                    </w:rPr>
                    <w:fldChar w:fldCharType="end"/>
                  </w:r>
                </w:sdtContent>
              </w:sdt>
              <w:r w:rsidRPr="006A24C4">
                <w:t xml:space="preserve"> </w:t>
              </w:r>
              <w:sdt>
                <w:sdtPr>
                  <w:rPr>
                    <w:noProof/>
                  </w:rPr>
                  <w:alias w:val="Titel"/>
                  <w:tag w:val="Titel"/>
                  <w:id w:val="-373148788"/>
                </w:sdtPr>
                <w:sdtContent>
                  <w:r w:rsidR="000056A6">
                    <w:fldChar w:fldCharType="begin"/>
                  </w:r>
                  <w:r w:rsidR="000056A6">
                    <w:instrText xml:space="preserve"> STYLEREF  "Titel (ohne Deckblatt) (FITKO)"  \* MERGEFORMAT </w:instrText>
                  </w:r>
                  <w:r w:rsidR="000056A6">
                    <w:rPr>
                      <w:noProof/>
                    </w:rPr>
                    <w:fldChar w:fldCharType="end"/>
                  </w:r>
                </w:sdtContent>
              </w:sdt>
            </w:sdtContent>
          </w:sdt>
          <w:r w:rsidRPr="006A24C4">
            <w:t xml:space="preserve"> </w:t>
          </w:r>
          <w:r w:rsidRPr="004B57CE">
            <w:sym w:font="Symbol" w:char="F0D7"/>
          </w:r>
          <w:r>
            <w:t xml:space="preserve"> </w:t>
          </w:r>
          <w:sdt>
            <w:sdtPr>
              <w:alias w:val="Datum"/>
              <w:tag w:val=""/>
              <w:id w:val="-294752759"/>
              <w:dataBinding w:prefixMappings="xmlns:ns0='http://schemas.microsoft.com/office/2006/coverPageProps' " w:xpath="/ns0:CoverPageProperties[1]/ns0:PublishDate[1]" w:storeItemID="{55AF091B-3C7A-41E3-B477-F2FDAA23CFDA}"/>
              <w:date w:fullDate="2022-11-23T00:00:00Z">
                <w:dateFormat w:val="dd.MM.yyyy"/>
                <w:lid w:val="de-DE"/>
                <w:storeMappedDataAs w:val="dateTime"/>
                <w:calendar w:val="gregorian"/>
              </w:date>
            </w:sdtPr>
            <w:sdtEndPr/>
            <w:sdtContent>
              <w:r>
                <w:t>23.11.2022</w:t>
              </w:r>
            </w:sdtContent>
          </w:sdt>
        </w:p>
      </w:tc>
      <w:tc>
        <w:tcPr>
          <w:tcW w:w="896" w:type="dxa"/>
        </w:tcPr>
        <w:p w14:paraId="6B272365" w14:textId="515ADE35" w:rsidR="00B76655" w:rsidRDefault="00B76655" w:rsidP="00B76655">
          <w:pPr>
            <w:pStyle w:val="FuzeileStandardFITKO"/>
            <w:jc w:val="right"/>
            <w:rPr>
              <w:rFonts w:eastAsiaTheme="minorHAnsi"/>
              <w:lang w:eastAsia="en-US"/>
            </w:rPr>
          </w:pPr>
          <w:r w:rsidRPr="00846D3D">
            <w:fldChar w:fldCharType="begin"/>
          </w:r>
          <w:r w:rsidRPr="00846D3D">
            <w:rPr>
              <w:rFonts w:eastAsiaTheme="minorHAnsi"/>
              <w:lang w:eastAsia="en-US"/>
            </w:rPr>
            <w:instrText>=</w:instrText>
          </w:r>
          <w:r w:rsidRPr="00846D3D">
            <w:fldChar w:fldCharType="begin"/>
          </w:r>
          <w:r w:rsidRPr="00846D3D">
            <w:rPr>
              <w:rFonts w:eastAsiaTheme="minorHAnsi"/>
              <w:lang w:eastAsia="en-US"/>
            </w:rPr>
            <w:instrText xml:space="preserve"> SECTIONPAGES  \* Arabic  \* MERGEFORMAT </w:instrText>
          </w:r>
          <w:r w:rsidRPr="00846D3D">
            <w:fldChar w:fldCharType="separate"/>
          </w:r>
          <w:r w:rsidR="000056A6" w:rsidRPr="000056A6">
            <w:rPr>
              <w:noProof/>
            </w:rPr>
            <w:instrText>6</w:instrText>
          </w:r>
          <w:r w:rsidRPr="00846D3D">
            <w:fldChar w:fldCharType="end"/>
          </w:r>
          <w:r w:rsidRPr="00846D3D">
            <w:rPr>
              <w:rFonts w:eastAsiaTheme="minorHAnsi"/>
              <w:lang w:eastAsia="en-US"/>
            </w:rPr>
            <w:instrText>-1 \# "</w:instrText>
          </w:r>
          <w:r>
            <w:rPr>
              <w:rFonts w:eastAsiaTheme="minorHAnsi"/>
              <w:lang w:eastAsia="en-US"/>
            </w:rPr>
            <w:instrText>'</w:instrText>
          </w:r>
          <w:r w:rsidRPr="00846D3D">
            <w:rPr>
              <w:rFonts w:eastAsiaTheme="minorHAnsi"/>
              <w:lang w:eastAsia="en-US"/>
            </w:rPr>
            <w:instrText>S</w:instrText>
          </w:r>
          <w:r>
            <w:rPr>
              <w:rFonts w:eastAsiaTheme="minorHAnsi"/>
              <w:lang w:eastAsia="en-US"/>
            </w:rPr>
            <w:instrText>.</w:instrText>
          </w:r>
          <w:r w:rsidRPr="00846D3D">
            <w:rPr>
              <w:rFonts w:eastAsiaTheme="minorHAnsi"/>
              <w:lang w:eastAsia="en-US"/>
            </w:rPr>
            <w:instrText xml:space="preserve"> </w:instrText>
          </w:r>
          <w:r w:rsidRPr="00846D3D">
            <w:fldChar w:fldCharType="begin"/>
          </w:r>
          <w:r w:rsidRPr="00846D3D">
            <w:rPr>
              <w:rFonts w:eastAsiaTheme="minorHAnsi"/>
              <w:lang w:eastAsia="en-US"/>
            </w:rPr>
            <w:instrText xml:space="preserve"> PAGE   \* MERGEFORMAT </w:instrText>
          </w:r>
          <w:r w:rsidRPr="00846D3D">
            <w:fldChar w:fldCharType="separate"/>
          </w:r>
          <w:r w:rsidR="000056A6" w:rsidRPr="000056A6">
            <w:rPr>
              <w:noProof/>
            </w:rPr>
            <w:instrText>4</w:instrText>
          </w:r>
          <w:r w:rsidRPr="00846D3D">
            <w:fldChar w:fldCharType="end"/>
          </w:r>
          <w:r w:rsidRPr="00846D3D">
            <w:rPr>
              <w:rFonts w:eastAsiaTheme="minorHAnsi"/>
              <w:lang w:eastAsia="en-US"/>
            </w:rPr>
            <w:instrText xml:space="preserve"> von </w:instrText>
          </w:r>
          <w:r w:rsidRPr="00846D3D">
            <w:fldChar w:fldCharType="begin"/>
          </w:r>
          <w:r w:rsidRPr="00846D3D">
            <w:rPr>
              <w:rFonts w:eastAsiaTheme="minorHAnsi"/>
              <w:lang w:eastAsia="en-US"/>
            </w:rPr>
            <w:instrText xml:space="preserve"> SECTIONPAGES  \* Arabic  \* MERGEFORMAT </w:instrText>
          </w:r>
          <w:r w:rsidRPr="00846D3D">
            <w:fldChar w:fldCharType="separate"/>
          </w:r>
          <w:r w:rsidR="000056A6" w:rsidRPr="000056A6">
            <w:rPr>
              <w:noProof/>
            </w:rPr>
            <w:instrText>6</w:instrText>
          </w:r>
          <w:r w:rsidRPr="00846D3D">
            <w:fldChar w:fldCharType="end"/>
          </w:r>
          <w:r>
            <w:rPr>
              <w:rFonts w:eastAsiaTheme="minorHAnsi"/>
              <w:lang w:eastAsia="en-US"/>
            </w:rPr>
            <w:instrText>'</w:instrText>
          </w:r>
          <w:r w:rsidRPr="00846D3D">
            <w:rPr>
              <w:rFonts w:eastAsiaTheme="minorHAnsi"/>
              <w:lang w:eastAsia="en-US"/>
            </w:rPr>
            <w:instrText>;;"</w:instrText>
          </w:r>
          <w:r w:rsidRPr="00846D3D">
            <w:fldChar w:fldCharType="separate"/>
          </w:r>
          <w:r w:rsidR="000056A6" w:rsidRPr="00846D3D">
            <w:rPr>
              <w:rFonts w:eastAsiaTheme="minorHAnsi"/>
              <w:noProof/>
              <w:lang w:eastAsia="en-US"/>
            </w:rPr>
            <w:t>S</w:t>
          </w:r>
          <w:r w:rsidR="000056A6">
            <w:rPr>
              <w:rFonts w:eastAsiaTheme="minorHAnsi"/>
              <w:noProof/>
              <w:lang w:eastAsia="en-US"/>
            </w:rPr>
            <w:t>.</w:t>
          </w:r>
          <w:r w:rsidR="000056A6" w:rsidRPr="00846D3D">
            <w:rPr>
              <w:rFonts w:eastAsiaTheme="minorHAnsi"/>
              <w:noProof/>
              <w:lang w:eastAsia="en-US"/>
            </w:rPr>
            <w:t xml:space="preserve"> </w:t>
          </w:r>
          <w:r w:rsidR="000056A6" w:rsidRPr="000056A6">
            <w:rPr>
              <w:noProof/>
            </w:rPr>
            <w:t>4</w:t>
          </w:r>
          <w:r w:rsidR="000056A6" w:rsidRPr="00846D3D">
            <w:rPr>
              <w:rFonts w:eastAsiaTheme="minorHAnsi"/>
              <w:noProof/>
              <w:lang w:eastAsia="en-US"/>
            </w:rPr>
            <w:t xml:space="preserve"> von </w:t>
          </w:r>
          <w:r w:rsidR="000056A6" w:rsidRPr="000056A6">
            <w:rPr>
              <w:noProof/>
            </w:rPr>
            <w:t>6</w:t>
          </w:r>
          <w:r w:rsidRPr="00846D3D">
            <w:fldChar w:fldCharType="end"/>
          </w:r>
        </w:p>
        <w:p w14:paraId="5785D240" w14:textId="77777777" w:rsidR="00B76655" w:rsidRPr="004B57CE" w:rsidRDefault="00B76655" w:rsidP="00B76655">
          <w:pPr>
            <w:pStyle w:val="FuzeileStandardFITKO"/>
            <w:jc w:val="right"/>
          </w:pPr>
        </w:p>
      </w:tc>
    </w:tr>
    <w:tr w:rsidR="00B76655" w:rsidRPr="00E42E17" w14:paraId="759CD64B" w14:textId="77777777" w:rsidTr="00456C22">
      <w:trPr>
        <w:trHeight w:val="20"/>
      </w:trPr>
      <w:tc>
        <w:tcPr>
          <w:tcW w:w="8174" w:type="dxa"/>
        </w:tcPr>
        <w:p w14:paraId="7A9A61B2" w14:textId="77777777" w:rsidR="00B76655" w:rsidRPr="0088134E" w:rsidRDefault="00B76655" w:rsidP="00B76655">
          <w:pPr>
            <w:pStyle w:val="FuzeileStandardFITKO"/>
          </w:pPr>
        </w:p>
      </w:tc>
      <w:tc>
        <w:tcPr>
          <w:tcW w:w="896" w:type="dxa"/>
        </w:tcPr>
        <w:p w14:paraId="0FA2DA49" w14:textId="77777777" w:rsidR="00B76655" w:rsidRPr="00E42E17" w:rsidRDefault="00B76655" w:rsidP="00B76655">
          <w:pPr>
            <w:pStyle w:val="FuzeileStandardFITKO"/>
            <w:jc w:val="right"/>
          </w:pPr>
        </w:p>
      </w:tc>
    </w:tr>
  </w:tbl>
  <w:p w14:paraId="4F9AFC9C" w14:textId="77777777" w:rsidR="00C013D8" w:rsidRPr="00B76655" w:rsidRDefault="00C013D8" w:rsidP="00B766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Layout w:type="fixed"/>
      <w:tblLook w:val="04A0" w:firstRow="1" w:lastRow="0" w:firstColumn="1" w:lastColumn="0" w:noHBand="0" w:noVBand="1"/>
    </w:tblPr>
    <w:tblGrid>
      <w:gridCol w:w="8174"/>
      <w:gridCol w:w="896"/>
    </w:tblGrid>
    <w:tr w:rsidR="009160D9" w:rsidRPr="004B57CE" w14:paraId="6C4096DE" w14:textId="77777777" w:rsidTr="006868B5">
      <w:trPr>
        <w:trHeight w:hRule="exact" w:val="431"/>
      </w:trPr>
      <w:tc>
        <w:tcPr>
          <w:tcW w:w="8174" w:type="dxa"/>
        </w:tcPr>
        <w:p w14:paraId="0970FEB0" w14:textId="7B312BD0" w:rsidR="009160D9" w:rsidRPr="0088134E" w:rsidRDefault="009160D9" w:rsidP="00DD28F5">
          <w:pPr>
            <w:pStyle w:val="FuzeileStandardFITKO"/>
          </w:pPr>
          <w:r w:rsidRPr="006A24C4">
            <w:rPr>
              <w:noProof/>
            </w:rPr>
            <w:drawing>
              <wp:anchor distT="0" distB="0" distL="114300" distR="114300" simplePos="0" relativeHeight="251698687" behindDoc="0" locked="0" layoutInCell="1" allowOverlap="1" wp14:anchorId="48A9DC50" wp14:editId="3775D02A">
                <wp:simplePos x="0" y="0"/>
                <wp:positionH relativeFrom="page">
                  <wp:posOffset>-900430</wp:posOffset>
                </wp:positionH>
                <wp:positionV relativeFrom="page">
                  <wp:posOffset>0</wp:posOffset>
                </wp:positionV>
                <wp:extent cx="730800" cy="147600"/>
                <wp:effectExtent l="0" t="0" r="0" b="508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9-09-09 FITKO-Kabelmannchen-grau-01.png"/>
                        <pic:cNvPicPr/>
                      </pic:nvPicPr>
                      <pic:blipFill rotWithShape="1">
                        <a:blip r:embed="rId1">
                          <a:extLst>
                            <a:ext uri="{28A0092B-C50C-407E-A947-70E740481C1C}">
                              <a14:useLocalDpi xmlns:a14="http://schemas.microsoft.com/office/drawing/2010/main" val="0"/>
                            </a:ext>
                          </a:extLst>
                        </a:blip>
                        <a:srcRect l="3596" t="1" b="-1"/>
                        <a:stretch/>
                      </pic:blipFill>
                      <pic:spPr bwMode="auto">
                        <a:xfrm>
                          <a:off x="0" y="0"/>
                          <a:ext cx="730800" cy="1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noProof/>
              </w:rPr>
              <w:alias w:val="Titel"/>
              <w:tag w:val="Titel"/>
              <w:id w:val="-2038496646"/>
            </w:sdtPr>
            <w:sdtEndPr/>
            <w:sdtContent>
              <w:sdt>
                <w:sdtPr>
                  <w:rPr>
                    <w:noProof/>
                  </w:rPr>
                  <w:alias w:val="Titel"/>
                  <w:tag w:val="Titel"/>
                  <w:id w:val="52049421"/>
                </w:sdtPr>
                <w:sdtEndPr/>
                <w:sdtContent>
                  <w:fldSimple w:instr=" STYLEREF  &quot;Titel (ohne Deckblatt) (FITKO)&quot;  \* MERGEFORMAT ">
                    <w:r w:rsidR="000056A6">
                      <w:rPr>
                        <w:noProof/>
                      </w:rPr>
                      <w:t>Nutzungsbedingungen für das Produkt OSiP (Onlinesicherheitsprüfung)</w:t>
                    </w:r>
                  </w:fldSimple>
                </w:sdtContent>
              </w:sdt>
              <w:r w:rsidR="00DD28F5" w:rsidRPr="006A24C4">
                <w:t xml:space="preserve"> </w:t>
              </w:r>
            </w:sdtContent>
          </w:sdt>
          <w:r w:rsidR="00614344" w:rsidRPr="006A24C4">
            <w:t xml:space="preserve"> </w:t>
          </w:r>
          <w:r w:rsidR="00614344" w:rsidRPr="004B57CE">
            <w:sym w:font="Symbol" w:char="F0D7"/>
          </w:r>
          <w:r w:rsidR="00614344">
            <w:t xml:space="preserve"> </w:t>
          </w:r>
          <w:sdt>
            <w:sdtPr>
              <w:alias w:val="Datum"/>
              <w:tag w:val=""/>
              <w:id w:val="213473346"/>
              <w:dataBinding w:prefixMappings="xmlns:ns0='http://schemas.microsoft.com/office/2006/coverPageProps' " w:xpath="/ns0:CoverPageProperties[1]/ns0:PublishDate[1]" w:storeItemID="{55AF091B-3C7A-41E3-B477-F2FDAA23CFDA}"/>
              <w:date w:fullDate="2022-11-23T00:00:00Z">
                <w:dateFormat w:val="dd.MM.yyyy"/>
                <w:lid w:val="de-DE"/>
                <w:storeMappedDataAs w:val="dateTime"/>
                <w:calendar w:val="gregorian"/>
              </w:date>
            </w:sdtPr>
            <w:sdtEndPr/>
            <w:sdtContent>
              <w:r w:rsidR="00F543AA">
                <w:t>23.11.2022</w:t>
              </w:r>
            </w:sdtContent>
          </w:sdt>
        </w:p>
      </w:tc>
      <w:tc>
        <w:tcPr>
          <w:tcW w:w="896" w:type="dxa"/>
        </w:tcPr>
        <w:p w14:paraId="4EE75DAF" w14:textId="05EA8E81" w:rsidR="009160D9" w:rsidRDefault="009160D9" w:rsidP="009160D9">
          <w:pPr>
            <w:pStyle w:val="FuzeileStandardFITKO"/>
            <w:jc w:val="right"/>
            <w:rPr>
              <w:rFonts w:eastAsiaTheme="minorHAnsi"/>
              <w:lang w:eastAsia="en-US"/>
            </w:rPr>
          </w:pPr>
          <w:r w:rsidRPr="00846D3D">
            <w:fldChar w:fldCharType="begin"/>
          </w:r>
          <w:r w:rsidRPr="00846D3D">
            <w:rPr>
              <w:rFonts w:eastAsiaTheme="minorHAnsi"/>
              <w:lang w:eastAsia="en-US"/>
            </w:rPr>
            <w:instrText>=</w:instrText>
          </w:r>
          <w:r w:rsidRPr="00846D3D">
            <w:fldChar w:fldCharType="begin"/>
          </w:r>
          <w:r w:rsidRPr="00846D3D">
            <w:rPr>
              <w:rFonts w:eastAsiaTheme="minorHAnsi"/>
              <w:lang w:eastAsia="en-US"/>
            </w:rPr>
            <w:instrText xml:space="preserve"> SECTIONPAGES  \* Arabic  \* MERGEFORMAT </w:instrText>
          </w:r>
          <w:r w:rsidRPr="00846D3D">
            <w:fldChar w:fldCharType="separate"/>
          </w:r>
          <w:r w:rsidR="000056A6" w:rsidRPr="000056A6">
            <w:rPr>
              <w:noProof/>
            </w:rPr>
            <w:instrText>6</w:instrText>
          </w:r>
          <w:r w:rsidRPr="00846D3D">
            <w:fldChar w:fldCharType="end"/>
          </w:r>
          <w:r w:rsidRPr="00846D3D">
            <w:rPr>
              <w:rFonts w:eastAsiaTheme="minorHAnsi"/>
              <w:lang w:eastAsia="en-US"/>
            </w:rPr>
            <w:instrText>-1 \# "</w:instrText>
          </w:r>
          <w:r>
            <w:rPr>
              <w:rFonts w:eastAsiaTheme="minorHAnsi"/>
              <w:lang w:eastAsia="en-US"/>
            </w:rPr>
            <w:instrText>'</w:instrText>
          </w:r>
          <w:r w:rsidRPr="00846D3D">
            <w:rPr>
              <w:rFonts w:eastAsiaTheme="minorHAnsi"/>
              <w:lang w:eastAsia="en-US"/>
            </w:rPr>
            <w:instrText>S</w:instrText>
          </w:r>
          <w:r>
            <w:rPr>
              <w:rFonts w:eastAsiaTheme="minorHAnsi"/>
              <w:lang w:eastAsia="en-US"/>
            </w:rPr>
            <w:instrText>.</w:instrText>
          </w:r>
          <w:r w:rsidRPr="00846D3D">
            <w:rPr>
              <w:rFonts w:eastAsiaTheme="minorHAnsi"/>
              <w:lang w:eastAsia="en-US"/>
            </w:rPr>
            <w:instrText xml:space="preserve"> </w:instrText>
          </w:r>
          <w:r w:rsidRPr="00846D3D">
            <w:fldChar w:fldCharType="begin"/>
          </w:r>
          <w:r w:rsidRPr="00846D3D">
            <w:rPr>
              <w:rFonts w:eastAsiaTheme="minorHAnsi"/>
              <w:lang w:eastAsia="en-US"/>
            </w:rPr>
            <w:instrText xml:space="preserve"> PAGE   \* MERGEFORMAT </w:instrText>
          </w:r>
          <w:r w:rsidRPr="00846D3D">
            <w:fldChar w:fldCharType="separate"/>
          </w:r>
          <w:r w:rsidR="000056A6" w:rsidRPr="000056A6">
            <w:rPr>
              <w:noProof/>
            </w:rPr>
            <w:instrText>1</w:instrText>
          </w:r>
          <w:r w:rsidRPr="00846D3D">
            <w:fldChar w:fldCharType="end"/>
          </w:r>
          <w:r w:rsidRPr="00846D3D">
            <w:rPr>
              <w:rFonts w:eastAsiaTheme="minorHAnsi"/>
              <w:lang w:eastAsia="en-US"/>
            </w:rPr>
            <w:instrText xml:space="preserve"> von </w:instrText>
          </w:r>
          <w:r w:rsidRPr="00846D3D">
            <w:fldChar w:fldCharType="begin"/>
          </w:r>
          <w:r w:rsidRPr="00846D3D">
            <w:rPr>
              <w:rFonts w:eastAsiaTheme="minorHAnsi"/>
              <w:lang w:eastAsia="en-US"/>
            </w:rPr>
            <w:instrText xml:space="preserve"> SECTIONPAGES  \* Arabic  \* MERGEFORMAT </w:instrText>
          </w:r>
          <w:r w:rsidRPr="00846D3D">
            <w:fldChar w:fldCharType="separate"/>
          </w:r>
          <w:r w:rsidR="000056A6" w:rsidRPr="000056A6">
            <w:rPr>
              <w:noProof/>
            </w:rPr>
            <w:instrText>6</w:instrText>
          </w:r>
          <w:r w:rsidRPr="00846D3D">
            <w:fldChar w:fldCharType="end"/>
          </w:r>
          <w:r>
            <w:rPr>
              <w:rFonts w:eastAsiaTheme="minorHAnsi"/>
              <w:lang w:eastAsia="en-US"/>
            </w:rPr>
            <w:instrText>'</w:instrText>
          </w:r>
          <w:r w:rsidRPr="00846D3D">
            <w:rPr>
              <w:rFonts w:eastAsiaTheme="minorHAnsi"/>
              <w:lang w:eastAsia="en-US"/>
            </w:rPr>
            <w:instrText>;;"</w:instrText>
          </w:r>
          <w:r w:rsidR="006831FC">
            <w:fldChar w:fldCharType="separate"/>
          </w:r>
          <w:r w:rsidR="000056A6" w:rsidRPr="00846D3D">
            <w:rPr>
              <w:rFonts w:eastAsiaTheme="minorHAnsi"/>
              <w:noProof/>
              <w:lang w:eastAsia="en-US"/>
            </w:rPr>
            <w:t>S</w:t>
          </w:r>
          <w:r w:rsidR="000056A6">
            <w:rPr>
              <w:rFonts w:eastAsiaTheme="minorHAnsi"/>
              <w:noProof/>
              <w:lang w:eastAsia="en-US"/>
            </w:rPr>
            <w:t>.</w:t>
          </w:r>
          <w:r w:rsidR="000056A6" w:rsidRPr="00846D3D">
            <w:rPr>
              <w:rFonts w:eastAsiaTheme="minorHAnsi"/>
              <w:noProof/>
              <w:lang w:eastAsia="en-US"/>
            </w:rPr>
            <w:t xml:space="preserve"> </w:t>
          </w:r>
          <w:r w:rsidR="000056A6" w:rsidRPr="000056A6">
            <w:rPr>
              <w:noProof/>
            </w:rPr>
            <w:t>1</w:t>
          </w:r>
          <w:r w:rsidR="000056A6" w:rsidRPr="00846D3D">
            <w:rPr>
              <w:rFonts w:eastAsiaTheme="minorHAnsi"/>
              <w:noProof/>
              <w:lang w:eastAsia="en-US"/>
            </w:rPr>
            <w:t xml:space="preserve"> von </w:t>
          </w:r>
          <w:r w:rsidR="000056A6" w:rsidRPr="000056A6">
            <w:rPr>
              <w:noProof/>
            </w:rPr>
            <w:t>6</w:t>
          </w:r>
          <w:r w:rsidRPr="00846D3D">
            <w:fldChar w:fldCharType="end"/>
          </w:r>
        </w:p>
        <w:p w14:paraId="1D01E1CF" w14:textId="77777777" w:rsidR="009160D9" w:rsidRPr="004B57CE" w:rsidRDefault="009160D9" w:rsidP="009160D9">
          <w:pPr>
            <w:pStyle w:val="FuzeileStandardFITKO"/>
            <w:jc w:val="right"/>
          </w:pPr>
        </w:p>
      </w:tc>
    </w:tr>
    <w:tr w:rsidR="009160D9" w:rsidRPr="00E42E17" w14:paraId="1E0759AD" w14:textId="77777777" w:rsidTr="006868B5">
      <w:trPr>
        <w:trHeight w:val="20"/>
      </w:trPr>
      <w:tc>
        <w:tcPr>
          <w:tcW w:w="8174" w:type="dxa"/>
        </w:tcPr>
        <w:p w14:paraId="04E8A63B" w14:textId="77777777" w:rsidR="009160D9" w:rsidRPr="0088134E" w:rsidRDefault="009160D9" w:rsidP="009160D9">
          <w:pPr>
            <w:pStyle w:val="FuzeileStandardFITKO"/>
          </w:pPr>
        </w:p>
      </w:tc>
      <w:tc>
        <w:tcPr>
          <w:tcW w:w="896" w:type="dxa"/>
        </w:tcPr>
        <w:p w14:paraId="6C3DE858" w14:textId="77777777" w:rsidR="009160D9" w:rsidRPr="00E42E17" w:rsidRDefault="009160D9" w:rsidP="009160D9">
          <w:pPr>
            <w:pStyle w:val="FuzeileStandardFITKO"/>
            <w:jc w:val="right"/>
          </w:pPr>
        </w:p>
      </w:tc>
    </w:tr>
  </w:tbl>
  <w:p w14:paraId="1B08164B" w14:textId="77777777" w:rsidR="00A0783A" w:rsidRDefault="00A0783A" w:rsidP="00A0783A">
    <w:pPr>
      <w:pStyle w:val="FuzeileStandardFITK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FFDF" w14:textId="77777777" w:rsidR="004959EB" w:rsidRDefault="004959EB" w:rsidP="0065175A">
      <w:pPr>
        <w:spacing w:after="0"/>
      </w:pPr>
      <w:r>
        <w:separator/>
      </w:r>
    </w:p>
  </w:footnote>
  <w:footnote w:type="continuationSeparator" w:id="0">
    <w:p w14:paraId="4EDDFD22" w14:textId="77777777" w:rsidR="004959EB" w:rsidRDefault="004959EB" w:rsidP="006517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7C8F" w14:textId="6803D2B7" w:rsidR="00B27071" w:rsidRDefault="00B27071">
    <w:pPr>
      <w:pStyle w:val="Kopfzeile"/>
    </w:pPr>
    <w:r>
      <w:rPr>
        <w:noProof/>
        <w:lang w:eastAsia="de-DE"/>
      </w:rPr>
      <w:drawing>
        <wp:anchor distT="0" distB="0" distL="114300" distR="114300" simplePos="0" relativeHeight="251706879" behindDoc="0" locked="0" layoutInCell="1" allowOverlap="1" wp14:anchorId="75B7B542" wp14:editId="23B18BB5">
          <wp:simplePos x="0" y="0"/>
          <wp:positionH relativeFrom="page">
            <wp:posOffset>900430</wp:posOffset>
          </wp:positionH>
          <wp:positionV relativeFrom="page">
            <wp:posOffset>431165</wp:posOffset>
          </wp:positionV>
          <wp:extent cx="903600" cy="723600"/>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C4C1" w14:textId="77777777" w:rsidR="00D569E1" w:rsidRPr="00614344" w:rsidRDefault="00614344" w:rsidP="00614344">
    <w:pPr>
      <w:pStyle w:val="Kopfzeile"/>
    </w:pPr>
    <w:r>
      <w:rPr>
        <w:noProof/>
        <w:lang w:eastAsia="de-DE"/>
      </w:rPr>
      <w:drawing>
        <wp:anchor distT="0" distB="0" distL="114300" distR="114300" simplePos="0" relativeHeight="251702783" behindDoc="0" locked="0" layoutInCell="1" allowOverlap="1" wp14:anchorId="2E894147" wp14:editId="6299FDC8">
          <wp:simplePos x="0" y="0"/>
          <wp:positionH relativeFrom="page">
            <wp:posOffset>669925</wp:posOffset>
          </wp:positionH>
          <wp:positionV relativeFrom="page">
            <wp:posOffset>428625</wp:posOffset>
          </wp:positionV>
          <wp:extent cx="903600" cy="723600"/>
          <wp:effectExtent l="0" t="0" r="0"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7pt;height:32.55pt" o:bullet="t">
        <v:imagedata r:id="rId1" o:title="Aufzählungszeichen"/>
      </v:shape>
    </w:pict>
  </w:numPicBullet>
  <w:abstractNum w:abstractNumId="0" w15:restartNumberingAfterBreak="0">
    <w:nsid w:val="FFFFFF7C"/>
    <w:multiLevelType w:val="singleLevel"/>
    <w:tmpl w:val="121AE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81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0D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5AF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5293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23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5AFE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D820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633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2C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403DD"/>
    <w:multiLevelType w:val="multilevel"/>
    <w:tmpl w:val="C630B920"/>
    <w:styleLink w:val="FITKOTabellen-Aufzhlung"/>
    <w:lvl w:ilvl="0">
      <w:start w:val="1"/>
      <w:numFmt w:val="bullet"/>
      <w:pStyle w:val="AufzhlungTabellentextFITKO"/>
      <w:lvlText w:val=""/>
      <w:lvlPicBulletId w:val="0"/>
      <w:lvlJc w:val="left"/>
      <w:pPr>
        <w:tabs>
          <w:tab w:val="num" w:pos="170"/>
        </w:tabs>
        <w:ind w:left="170" w:hanging="170"/>
      </w:pPr>
      <w:rPr>
        <w:rFonts w:ascii="Symbol" w:hAnsi="Symbol" w:hint="default"/>
        <w:color w:val="auto"/>
        <w:sz w:val="18"/>
      </w:rPr>
    </w:lvl>
    <w:lvl w:ilvl="1">
      <w:start w:val="1"/>
      <w:numFmt w:val="bullet"/>
      <w:lvlText w:val=""/>
      <w:lvlPicBulletId w:val="0"/>
      <w:lvlJc w:val="left"/>
      <w:pPr>
        <w:ind w:left="170" w:hanging="170"/>
      </w:pPr>
      <w:rPr>
        <w:rFonts w:ascii="Symbol" w:hAnsi="Symbol" w:hint="default"/>
        <w:color w:val="auto"/>
      </w:rPr>
    </w:lvl>
    <w:lvl w:ilvl="2">
      <w:start w:val="1"/>
      <w:numFmt w:val="bullet"/>
      <w:lvlText w:val=""/>
      <w:lvlPicBulletId w:val="0"/>
      <w:lvlJc w:val="left"/>
      <w:pPr>
        <w:ind w:left="170" w:hanging="170"/>
      </w:pPr>
      <w:rPr>
        <w:rFonts w:ascii="Symbol" w:hAnsi="Symbol" w:hint="default"/>
        <w:color w:val="000000" w:themeColor="background1"/>
      </w:rPr>
    </w:lvl>
    <w:lvl w:ilvl="3">
      <w:start w:val="1"/>
      <w:numFmt w:val="bullet"/>
      <w:lvlText w:val=""/>
      <w:lvlPicBulletId w:val="0"/>
      <w:lvlJc w:val="left"/>
      <w:pPr>
        <w:ind w:left="170" w:hanging="170"/>
      </w:pPr>
      <w:rPr>
        <w:rFonts w:ascii="Symbol" w:hAnsi="Symbol" w:hint="default"/>
        <w:color w:val="auto"/>
      </w:rPr>
    </w:lvl>
    <w:lvl w:ilvl="4">
      <w:start w:val="1"/>
      <w:numFmt w:val="bullet"/>
      <w:lvlText w:val=""/>
      <w:lvlPicBulletId w:val="0"/>
      <w:lvlJc w:val="left"/>
      <w:pPr>
        <w:ind w:left="170" w:hanging="170"/>
      </w:pPr>
      <w:rPr>
        <w:rFonts w:ascii="Symbol" w:hAnsi="Symbol" w:cs="Courier New" w:hint="default"/>
        <w:color w:val="000000" w:themeColor="background1"/>
      </w:rPr>
    </w:lvl>
    <w:lvl w:ilvl="5">
      <w:start w:val="1"/>
      <w:numFmt w:val="bullet"/>
      <w:lvlText w:val=""/>
      <w:lvlPicBulletId w:val="0"/>
      <w:lvlJc w:val="left"/>
      <w:pPr>
        <w:ind w:left="170" w:hanging="170"/>
      </w:pPr>
      <w:rPr>
        <w:rFonts w:ascii="Symbol" w:hAnsi="Symbol" w:hint="default"/>
        <w:color w:val="000000" w:themeColor="background1"/>
      </w:rPr>
    </w:lvl>
    <w:lvl w:ilvl="6">
      <w:start w:val="1"/>
      <w:numFmt w:val="bullet"/>
      <w:lvlText w:val=""/>
      <w:lvlPicBulletId w:val="0"/>
      <w:lvlJc w:val="left"/>
      <w:pPr>
        <w:ind w:left="170" w:hanging="170"/>
      </w:pPr>
      <w:rPr>
        <w:rFonts w:ascii="Symbol" w:hAnsi="Symbol" w:hint="default"/>
        <w:color w:val="000000" w:themeColor="background1"/>
      </w:rPr>
    </w:lvl>
    <w:lvl w:ilvl="7">
      <w:start w:val="1"/>
      <w:numFmt w:val="bullet"/>
      <w:lvlText w:val=""/>
      <w:lvlPicBulletId w:val="0"/>
      <w:lvlJc w:val="left"/>
      <w:pPr>
        <w:ind w:left="170" w:hanging="170"/>
      </w:pPr>
      <w:rPr>
        <w:rFonts w:ascii="Symbol" w:hAnsi="Symbol" w:cs="Courier New" w:hint="default"/>
        <w:color w:val="000000" w:themeColor="background1"/>
      </w:rPr>
    </w:lvl>
    <w:lvl w:ilvl="8">
      <w:start w:val="1"/>
      <w:numFmt w:val="bullet"/>
      <w:lvlText w:val=""/>
      <w:lvlPicBulletId w:val="0"/>
      <w:lvlJc w:val="left"/>
      <w:pPr>
        <w:ind w:left="170" w:hanging="170"/>
      </w:pPr>
      <w:rPr>
        <w:rFonts w:ascii="Symbol" w:hAnsi="Symbol" w:hint="default"/>
        <w:color w:val="000000" w:themeColor="background1"/>
      </w:rPr>
    </w:lvl>
  </w:abstractNum>
  <w:abstractNum w:abstractNumId="11" w15:restartNumberingAfterBreak="0">
    <w:nsid w:val="03D10C9C"/>
    <w:multiLevelType w:val="hybridMultilevel"/>
    <w:tmpl w:val="E67480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48636D"/>
    <w:multiLevelType w:val="multilevel"/>
    <w:tmpl w:val="04826A56"/>
    <w:styleLink w:val="FITKOBulletpoint-Liste"/>
    <w:lvl w:ilvl="0">
      <w:start w:val="1"/>
      <w:numFmt w:val="bullet"/>
      <w:pStyle w:val="AufzhlungBulletpoints1FITKO"/>
      <w:lvlText w:val=""/>
      <w:lvlPicBulletId w:val="0"/>
      <w:lvlJc w:val="left"/>
      <w:pPr>
        <w:ind w:left="737" w:hanging="425"/>
      </w:pPr>
      <w:rPr>
        <w:rFonts w:ascii="Symbol" w:hAnsi="Symbol" w:hint="default"/>
        <w:color w:val="auto"/>
        <w:sz w:val="18"/>
      </w:rPr>
    </w:lvl>
    <w:lvl w:ilvl="1">
      <w:start w:val="1"/>
      <w:numFmt w:val="bullet"/>
      <w:lvlText w:val=""/>
      <w:lvlPicBulletId w:val="0"/>
      <w:lvlJc w:val="left"/>
      <w:pPr>
        <w:ind w:left="1474" w:hanging="425"/>
      </w:pPr>
      <w:rPr>
        <w:rFonts w:ascii="Symbol" w:hAnsi="Symbol" w:hint="default"/>
        <w:color w:val="auto"/>
      </w:rPr>
    </w:lvl>
    <w:lvl w:ilvl="2">
      <w:start w:val="1"/>
      <w:numFmt w:val="bullet"/>
      <w:lvlText w:val=""/>
      <w:lvlPicBulletId w:val="0"/>
      <w:lvlJc w:val="left"/>
      <w:pPr>
        <w:ind w:left="2211" w:hanging="425"/>
      </w:pPr>
      <w:rPr>
        <w:rFonts w:ascii="Symbol" w:hAnsi="Symbol" w:hint="default"/>
        <w:color w:val="000000" w:themeColor="background1"/>
      </w:rPr>
    </w:lvl>
    <w:lvl w:ilvl="3">
      <w:start w:val="1"/>
      <w:numFmt w:val="bullet"/>
      <w:lvlText w:val=""/>
      <w:lvlPicBulletId w:val="0"/>
      <w:lvlJc w:val="left"/>
      <w:pPr>
        <w:ind w:left="2948" w:hanging="425"/>
      </w:pPr>
      <w:rPr>
        <w:rFonts w:ascii="Symbol" w:hAnsi="Symbol" w:hint="default"/>
        <w:color w:val="000000" w:themeColor="background1"/>
      </w:rPr>
    </w:lvl>
    <w:lvl w:ilvl="4">
      <w:start w:val="1"/>
      <w:numFmt w:val="bullet"/>
      <w:lvlText w:val=""/>
      <w:lvlPicBulletId w:val="0"/>
      <w:lvlJc w:val="left"/>
      <w:pPr>
        <w:ind w:left="3685" w:hanging="425"/>
      </w:pPr>
      <w:rPr>
        <w:rFonts w:ascii="Symbol" w:hAnsi="Symbol" w:cs="Courier New" w:hint="default"/>
        <w:color w:val="000000" w:themeColor="background1"/>
      </w:rPr>
    </w:lvl>
    <w:lvl w:ilvl="5">
      <w:start w:val="1"/>
      <w:numFmt w:val="bullet"/>
      <w:lvlText w:val=""/>
      <w:lvlPicBulletId w:val="0"/>
      <w:lvlJc w:val="left"/>
      <w:pPr>
        <w:ind w:left="4422" w:hanging="425"/>
      </w:pPr>
      <w:rPr>
        <w:rFonts w:ascii="Symbol" w:hAnsi="Symbol" w:hint="default"/>
        <w:color w:val="000000" w:themeColor="background1"/>
      </w:rPr>
    </w:lvl>
    <w:lvl w:ilvl="6">
      <w:start w:val="1"/>
      <w:numFmt w:val="bullet"/>
      <w:lvlText w:val=""/>
      <w:lvlPicBulletId w:val="0"/>
      <w:lvlJc w:val="left"/>
      <w:pPr>
        <w:ind w:left="5159" w:hanging="425"/>
      </w:pPr>
      <w:rPr>
        <w:rFonts w:ascii="Symbol" w:hAnsi="Symbol" w:hint="default"/>
        <w:color w:val="000000" w:themeColor="background1"/>
      </w:rPr>
    </w:lvl>
    <w:lvl w:ilvl="7">
      <w:start w:val="1"/>
      <w:numFmt w:val="bullet"/>
      <w:lvlText w:val=""/>
      <w:lvlPicBulletId w:val="0"/>
      <w:lvlJc w:val="left"/>
      <w:pPr>
        <w:ind w:left="5896" w:hanging="425"/>
      </w:pPr>
      <w:rPr>
        <w:rFonts w:ascii="Symbol" w:hAnsi="Symbol" w:cs="Courier New" w:hint="default"/>
        <w:color w:val="000000" w:themeColor="background1"/>
      </w:rPr>
    </w:lvl>
    <w:lvl w:ilvl="8">
      <w:start w:val="1"/>
      <w:numFmt w:val="bullet"/>
      <w:lvlText w:val=""/>
      <w:lvlPicBulletId w:val="0"/>
      <w:lvlJc w:val="left"/>
      <w:pPr>
        <w:ind w:left="6633" w:hanging="425"/>
      </w:pPr>
      <w:rPr>
        <w:rFonts w:ascii="Symbol" w:hAnsi="Symbol" w:hint="default"/>
        <w:color w:val="000000" w:themeColor="background1"/>
      </w:rPr>
    </w:lvl>
  </w:abstractNum>
  <w:abstractNum w:abstractNumId="13" w15:restartNumberingAfterBreak="0">
    <w:nsid w:val="490C1D9A"/>
    <w:multiLevelType w:val="multilevel"/>
    <w:tmpl w:val="9A0A0718"/>
    <w:numStyleLink w:val="FITKO-berschriften"/>
  </w:abstractNum>
  <w:abstractNum w:abstractNumId="14" w15:restartNumberingAfterBreak="0">
    <w:nsid w:val="4C757103"/>
    <w:multiLevelType w:val="multilevel"/>
    <w:tmpl w:val="9A0A0718"/>
    <w:styleLink w:val="FITKO-berschriften"/>
    <w:lvl w:ilvl="0">
      <w:start w:val="1"/>
      <w:numFmt w:val="decimal"/>
      <w:pStyle w:val="berschrift1"/>
      <w:lvlText w:val="%1"/>
      <w:lvlJc w:val="left"/>
      <w:pPr>
        <w:tabs>
          <w:tab w:val="num" w:pos="397"/>
        </w:tabs>
        <w:ind w:left="397" w:hanging="397"/>
      </w:pPr>
      <w:rPr>
        <w:rFonts w:hint="default"/>
        <w:color w:val="000000" w:themeColor="background1"/>
      </w:rPr>
    </w:lvl>
    <w:lvl w:ilvl="1">
      <w:start w:val="1"/>
      <w:numFmt w:val="decimal"/>
      <w:pStyle w:val="berschrift2"/>
      <w:lvlText w:val="%1.%2"/>
      <w:lvlJc w:val="left"/>
      <w:pPr>
        <w:tabs>
          <w:tab w:val="num" w:pos="510"/>
        </w:tabs>
        <w:ind w:left="510" w:hanging="510"/>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pStyle w:val="berschrift4"/>
      <w:lvlText w:val="%1.%2.%3.%4"/>
      <w:lvlJc w:val="left"/>
      <w:pPr>
        <w:ind w:left="737" w:hanging="737"/>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65AD724D"/>
    <w:multiLevelType w:val="multilevel"/>
    <w:tmpl w:val="434AF5D4"/>
    <w:lvl w:ilvl="0">
      <w:start w:val="1"/>
      <w:numFmt w:val="bullet"/>
      <w:lvlText w:val=""/>
      <w:lvlPicBulletId w:val="0"/>
      <w:lvlJc w:val="left"/>
      <w:pPr>
        <w:ind w:left="737" w:hanging="425"/>
      </w:pPr>
      <w:rPr>
        <w:rFonts w:ascii="Symbol" w:hAnsi="Symbol" w:hint="default"/>
        <w:color w:val="auto"/>
        <w:sz w:val="18"/>
      </w:rPr>
    </w:lvl>
    <w:lvl w:ilvl="1">
      <w:start w:val="1"/>
      <w:numFmt w:val="bullet"/>
      <w:lvlText w:val=""/>
      <w:lvlPicBulletId w:val="0"/>
      <w:lvlJc w:val="left"/>
      <w:pPr>
        <w:ind w:left="1474" w:hanging="425"/>
      </w:pPr>
      <w:rPr>
        <w:rFonts w:ascii="Symbol" w:hAnsi="Symbol" w:hint="default"/>
        <w:color w:val="auto"/>
      </w:rPr>
    </w:lvl>
    <w:lvl w:ilvl="2">
      <w:start w:val="1"/>
      <w:numFmt w:val="bullet"/>
      <w:lvlText w:val=""/>
      <w:lvlPicBulletId w:val="0"/>
      <w:lvlJc w:val="left"/>
      <w:pPr>
        <w:ind w:left="2211" w:hanging="425"/>
      </w:pPr>
      <w:rPr>
        <w:rFonts w:ascii="Symbol" w:hAnsi="Symbol" w:hint="default"/>
        <w:color w:val="000000" w:themeColor="background1"/>
      </w:rPr>
    </w:lvl>
    <w:lvl w:ilvl="3">
      <w:start w:val="1"/>
      <w:numFmt w:val="bullet"/>
      <w:lvlText w:val=""/>
      <w:lvlPicBulletId w:val="0"/>
      <w:lvlJc w:val="left"/>
      <w:pPr>
        <w:ind w:left="2948" w:hanging="425"/>
      </w:pPr>
      <w:rPr>
        <w:rFonts w:ascii="Symbol" w:hAnsi="Symbol" w:hint="default"/>
        <w:color w:val="000000" w:themeColor="background1"/>
      </w:rPr>
    </w:lvl>
    <w:lvl w:ilvl="4">
      <w:start w:val="1"/>
      <w:numFmt w:val="bullet"/>
      <w:lvlText w:val=""/>
      <w:lvlPicBulletId w:val="0"/>
      <w:lvlJc w:val="left"/>
      <w:pPr>
        <w:ind w:left="3685" w:hanging="425"/>
      </w:pPr>
      <w:rPr>
        <w:rFonts w:ascii="Symbol" w:hAnsi="Symbol" w:cs="Courier New" w:hint="default"/>
        <w:color w:val="000000" w:themeColor="background1"/>
      </w:rPr>
    </w:lvl>
    <w:lvl w:ilvl="5">
      <w:start w:val="1"/>
      <w:numFmt w:val="bullet"/>
      <w:lvlText w:val=""/>
      <w:lvlPicBulletId w:val="0"/>
      <w:lvlJc w:val="left"/>
      <w:pPr>
        <w:ind w:left="4422" w:hanging="425"/>
      </w:pPr>
      <w:rPr>
        <w:rFonts w:ascii="Symbol" w:hAnsi="Symbol" w:hint="default"/>
        <w:color w:val="000000" w:themeColor="background1"/>
      </w:rPr>
    </w:lvl>
    <w:lvl w:ilvl="6">
      <w:start w:val="1"/>
      <w:numFmt w:val="bullet"/>
      <w:lvlText w:val=""/>
      <w:lvlPicBulletId w:val="0"/>
      <w:lvlJc w:val="left"/>
      <w:pPr>
        <w:ind w:left="5159" w:hanging="425"/>
      </w:pPr>
      <w:rPr>
        <w:rFonts w:ascii="Symbol" w:hAnsi="Symbol" w:hint="default"/>
        <w:color w:val="000000" w:themeColor="background1"/>
      </w:rPr>
    </w:lvl>
    <w:lvl w:ilvl="7">
      <w:start w:val="1"/>
      <w:numFmt w:val="bullet"/>
      <w:lvlText w:val=""/>
      <w:lvlPicBulletId w:val="0"/>
      <w:lvlJc w:val="left"/>
      <w:pPr>
        <w:ind w:left="5896" w:hanging="425"/>
      </w:pPr>
      <w:rPr>
        <w:rFonts w:ascii="Symbol" w:hAnsi="Symbol" w:cs="Courier New" w:hint="default"/>
        <w:color w:val="000000" w:themeColor="background1"/>
      </w:rPr>
    </w:lvl>
    <w:lvl w:ilvl="8">
      <w:start w:val="1"/>
      <w:numFmt w:val="bullet"/>
      <w:lvlText w:val=""/>
      <w:lvlPicBulletId w:val="0"/>
      <w:lvlJc w:val="left"/>
      <w:pPr>
        <w:ind w:left="6633" w:hanging="425"/>
      </w:pPr>
      <w:rPr>
        <w:rFonts w:ascii="Symbol" w:hAnsi="Symbol" w:hint="default"/>
        <w:color w:val="000000" w:themeColor="background1"/>
      </w:rPr>
    </w:lvl>
  </w:abstractNum>
  <w:abstractNum w:abstractNumId="16" w15:restartNumberingAfterBreak="0">
    <w:nsid w:val="6D994EF6"/>
    <w:multiLevelType w:val="hybridMultilevel"/>
    <w:tmpl w:val="B2421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2"/>
  </w:num>
  <w:num w:numId="25">
    <w:abstractNumId w:val="10"/>
  </w:num>
  <w:num w:numId="26">
    <w:abstractNumId w:val="10"/>
  </w:num>
  <w:num w:numId="27">
    <w:abstractNumId w:val="13"/>
  </w:num>
  <w:num w:numId="28">
    <w:abstractNumId w:val="13"/>
  </w:num>
  <w:num w:numId="29">
    <w:abstractNumId w:val="11"/>
  </w:num>
  <w:num w:numId="30">
    <w:abstractNumId w:val="13"/>
    <w:lvlOverride w:ilvl="0">
      <w:startOverride w:val="2"/>
    </w:lvlOverride>
    <w:lvlOverride w:ilvl="1">
      <w:startOverride w:val="1"/>
    </w:lvlOverride>
    <w:lvlOverride w:ilvl="2">
      <w:startOverride w:val="5"/>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EB"/>
    <w:rsid w:val="000056A6"/>
    <w:rsid w:val="00034B5A"/>
    <w:rsid w:val="000357AB"/>
    <w:rsid w:val="000457B4"/>
    <w:rsid w:val="00072DC0"/>
    <w:rsid w:val="00091072"/>
    <w:rsid w:val="00091644"/>
    <w:rsid w:val="000B2C9A"/>
    <w:rsid w:val="000C2475"/>
    <w:rsid w:val="000D3F9D"/>
    <w:rsid w:val="000E11FF"/>
    <w:rsid w:val="000E7058"/>
    <w:rsid w:val="001107DD"/>
    <w:rsid w:val="001562FA"/>
    <w:rsid w:val="00162B64"/>
    <w:rsid w:val="001A3A3D"/>
    <w:rsid w:val="001A50E3"/>
    <w:rsid w:val="001E0818"/>
    <w:rsid w:val="001F750D"/>
    <w:rsid w:val="00256279"/>
    <w:rsid w:val="00274325"/>
    <w:rsid w:val="00290424"/>
    <w:rsid w:val="00294148"/>
    <w:rsid w:val="00295AA6"/>
    <w:rsid w:val="002F04F7"/>
    <w:rsid w:val="002F4482"/>
    <w:rsid w:val="002F52DE"/>
    <w:rsid w:val="00301E29"/>
    <w:rsid w:val="00302C3F"/>
    <w:rsid w:val="003163CF"/>
    <w:rsid w:val="00326625"/>
    <w:rsid w:val="00352DE0"/>
    <w:rsid w:val="003C5743"/>
    <w:rsid w:val="003D6099"/>
    <w:rsid w:val="003E2C72"/>
    <w:rsid w:val="003F0F58"/>
    <w:rsid w:val="004333C4"/>
    <w:rsid w:val="0045373E"/>
    <w:rsid w:val="00457F00"/>
    <w:rsid w:val="004959EB"/>
    <w:rsid w:val="00496569"/>
    <w:rsid w:val="004B57CE"/>
    <w:rsid w:val="004F2A45"/>
    <w:rsid w:val="00507B3C"/>
    <w:rsid w:val="00527F9F"/>
    <w:rsid w:val="00547998"/>
    <w:rsid w:val="00573939"/>
    <w:rsid w:val="005D48EC"/>
    <w:rsid w:val="00614344"/>
    <w:rsid w:val="00625F4E"/>
    <w:rsid w:val="0062692E"/>
    <w:rsid w:val="0065175A"/>
    <w:rsid w:val="00654A7D"/>
    <w:rsid w:val="006831FC"/>
    <w:rsid w:val="00692BC4"/>
    <w:rsid w:val="006A24C4"/>
    <w:rsid w:val="006B26DC"/>
    <w:rsid w:val="006B59E3"/>
    <w:rsid w:val="006C7C15"/>
    <w:rsid w:val="006E37CF"/>
    <w:rsid w:val="006E5309"/>
    <w:rsid w:val="00713DCF"/>
    <w:rsid w:val="0072473C"/>
    <w:rsid w:val="00752033"/>
    <w:rsid w:val="007C7858"/>
    <w:rsid w:val="007D2AA1"/>
    <w:rsid w:val="007F379E"/>
    <w:rsid w:val="008036DA"/>
    <w:rsid w:val="008138E6"/>
    <w:rsid w:val="008161F3"/>
    <w:rsid w:val="008230F2"/>
    <w:rsid w:val="0086177F"/>
    <w:rsid w:val="0088134E"/>
    <w:rsid w:val="008848F4"/>
    <w:rsid w:val="0089451E"/>
    <w:rsid w:val="008A6853"/>
    <w:rsid w:val="008E7002"/>
    <w:rsid w:val="009160D9"/>
    <w:rsid w:val="00922C79"/>
    <w:rsid w:val="00925F9C"/>
    <w:rsid w:val="0094235A"/>
    <w:rsid w:val="00960F0A"/>
    <w:rsid w:val="0098322C"/>
    <w:rsid w:val="009A12F3"/>
    <w:rsid w:val="009A4DD8"/>
    <w:rsid w:val="009A6BA4"/>
    <w:rsid w:val="009C02FE"/>
    <w:rsid w:val="009C4057"/>
    <w:rsid w:val="009D59D4"/>
    <w:rsid w:val="009F7FA7"/>
    <w:rsid w:val="00A0783A"/>
    <w:rsid w:val="00A128AA"/>
    <w:rsid w:val="00A21238"/>
    <w:rsid w:val="00A67AAC"/>
    <w:rsid w:val="00AB3AE1"/>
    <w:rsid w:val="00AB7CCE"/>
    <w:rsid w:val="00AD25D2"/>
    <w:rsid w:val="00AF2FB4"/>
    <w:rsid w:val="00B05522"/>
    <w:rsid w:val="00B11C1D"/>
    <w:rsid w:val="00B27071"/>
    <w:rsid w:val="00B3143A"/>
    <w:rsid w:val="00B376A4"/>
    <w:rsid w:val="00B413D7"/>
    <w:rsid w:val="00B60DE9"/>
    <w:rsid w:val="00B62807"/>
    <w:rsid w:val="00B76655"/>
    <w:rsid w:val="00B836B8"/>
    <w:rsid w:val="00B85BD3"/>
    <w:rsid w:val="00BD7577"/>
    <w:rsid w:val="00BF28F3"/>
    <w:rsid w:val="00C013D8"/>
    <w:rsid w:val="00C1567B"/>
    <w:rsid w:val="00C57DE9"/>
    <w:rsid w:val="00C81384"/>
    <w:rsid w:val="00C81E3F"/>
    <w:rsid w:val="00CA5641"/>
    <w:rsid w:val="00CA5D3B"/>
    <w:rsid w:val="00CC04A8"/>
    <w:rsid w:val="00CF27D8"/>
    <w:rsid w:val="00D00EBA"/>
    <w:rsid w:val="00D16CC8"/>
    <w:rsid w:val="00D34F93"/>
    <w:rsid w:val="00D569E1"/>
    <w:rsid w:val="00D76EA0"/>
    <w:rsid w:val="00D86FD9"/>
    <w:rsid w:val="00D90AD2"/>
    <w:rsid w:val="00DA5D3B"/>
    <w:rsid w:val="00DB3759"/>
    <w:rsid w:val="00DB5664"/>
    <w:rsid w:val="00DD28F5"/>
    <w:rsid w:val="00DE0722"/>
    <w:rsid w:val="00DE1239"/>
    <w:rsid w:val="00DF6D81"/>
    <w:rsid w:val="00E21A4F"/>
    <w:rsid w:val="00E6134B"/>
    <w:rsid w:val="00EA7E51"/>
    <w:rsid w:val="00F543AA"/>
    <w:rsid w:val="00F673B1"/>
    <w:rsid w:val="00F674DE"/>
    <w:rsid w:val="00F936E5"/>
    <w:rsid w:val="00FD7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55E4"/>
  <w15:chartTrackingRefBased/>
  <w15:docId w15:val="{9B5FBD51-7AE0-4323-9928-00CDC551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2473C"/>
  </w:style>
  <w:style w:type="paragraph" w:styleId="berschrift1">
    <w:name w:val="heading 1"/>
    <w:aliases w:val="Überschrift 1 (FITKO)"/>
    <w:basedOn w:val="Standard"/>
    <w:next w:val="berschrift2"/>
    <w:link w:val="berschrift1Zchn"/>
    <w:uiPriority w:val="1"/>
    <w:qFormat/>
    <w:rsid w:val="00091072"/>
    <w:pPr>
      <w:keepNext/>
      <w:keepLines/>
      <w:numPr>
        <w:numId w:val="12"/>
      </w:numPr>
      <w:spacing w:before="400" w:after="0"/>
      <w:outlineLvl w:val="0"/>
    </w:pPr>
    <w:rPr>
      <w:rFonts w:ascii="Segoe UI Semibold" w:eastAsiaTheme="majorEastAsia" w:hAnsi="Segoe UI Semibold" w:cstheme="majorBidi"/>
      <w:sz w:val="24"/>
      <w:szCs w:val="32"/>
    </w:rPr>
  </w:style>
  <w:style w:type="paragraph" w:styleId="berschrift2">
    <w:name w:val="heading 2"/>
    <w:aliases w:val="Überschrift 2 (FITKO)"/>
    <w:basedOn w:val="Standard"/>
    <w:next w:val="FlietextFITKO"/>
    <w:link w:val="berschrift2Zchn"/>
    <w:uiPriority w:val="1"/>
    <w:unhideWhenUsed/>
    <w:qFormat/>
    <w:rsid w:val="0065175A"/>
    <w:pPr>
      <w:keepNext/>
      <w:keepLines/>
      <w:numPr>
        <w:ilvl w:val="1"/>
        <w:numId w:val="12"/>
      </w:numPr>
      <w:spacing w:after="0"/>
      <w:outlineLvl w:val="1"/>
    </w:pPr>
    <w:rPr>
      <w:rFonts w:asciiTheme="majorHAnsi" w:eastAsiaTheme="majorEastAsia" w:hAnsiTheme="majorHAnsi" w:cstheme="majorBidi"/>
      <w:szCs w:val="26"/>
    </w:rPr>
  </w:style>
  <w:style w:type="paragraph" w:styleId="berschrift3">
    <w:name w:val="heading 3"/>
    <w:aliases w:val="Überschrift 3 (FITKO)"/>
    <w:basedOn w:val="berschrift2"/>
    <w:next w:val="FlietextFITKO"/>
    <w:link w:val="berschrift3Zchn"/>
    <w:uiPriority w:val="1"/>
    <w:unhideWhenUsed/>
    <w:qFormat/>
    <w:rsid w:val="0065175A"/>
    <w:pPr>
      <w:numPr>
        <w:ilvl w:val="2"/>
      </w:numPr>
      <w:outlineLvl w:val="2"/>
    </w:pPr>
    <w:rPr>
      <w:szCs w:val="24"/>
    </w:rPr>
  </w:style>
  <w:style w:type="paragraph" w:styleId="berschrift4">
    <w:name w:val="heading 4"/>
    <w:aliases w:val="Überschrift 4 (FITKO)"/>
    <w:basedOn w:val="berschrift2"/>
    <w:next w:val="FlietextFITKO"/>
    <w:link w:val="berschrift4Zchn"/>
    <w:uiPriority w:val="1"/>
    <w:unhideWhenUsed/>
    <w:qFormat/>
    <w:rsid w:val="0065175A"/>
    <w:pPr>
      <w:numPr>
        <w:ilvl w:val="3"/>
      </w:numPr>
      <w:outlineLvl w:val="3"/>
    </w:pPr>
    <w:rPr>
      <w:iCs/>
    </w:rPr>
  </w:style>
  <w:style w:type="paragraph" w:styleId="berschrift5">
    <w:name w:val="heading 5"/>
    <w:basedOn w:val="Standard"/>
    <w:next w:val="Standard"/>
    <w:link w:val="berschrift5Zchn"/>
    <w:uiPriority w:val="9"/>
    <w:semiHidden/>
    <w:rsid w:val="0065175A"/>
    <w:pPr>
      <w:keepNext/>
      <w:keepLines/>
      <w:numPr>
        <w:ilvl w:val="4"/>
        <w:numId w:val="12"/>
      </w:numPr>
      <w:spacing w:before="40" w:after="0"/>
      <w:outlineLvl w:val="4"/>
    </w:pPr>
    <w:rPr>
      <w:rFonts w:asciiTheme="majorHAnsi" w:eastAsiaTheme="majorEastAsia" w:hAnsiTheme="majorHAnsi" w:cstheme="majorBidi"/>
      <w:color w:val="414040" w:themeColor="accent1" w:themeShade="BF"/>
    </w:rPr>
  </w:style>
  <w:style w:type="paragraph" w:styleId="berschrift6">
    <w:name w:val="heading 6"/>
    <w:basedOn w:val="Standard"/>
    <w:next w:val="Standard"/>
    <w:link w:val="berschrift6Zchn"/>
    <w:uiPriority w:val="9"/>
    <w:semiHidden/>
    <w:qFormat/>
    <w:rsid w:val="0065175A"/>
    <w:pPr>
      <w:keepNext/>
      <w:keepLines/>
      <w:numPr>
        <w:ilvl w:val="5"/>
        <w:numId w:val="12"/>
      </w:numPr>
      <w:spacing w:before="40" w:after="0"/>
      <w:outlineLvl w:val="5"/>
    </w:pPr>
    <w:rPr>
      <w:rFonts w:asciiTheme="majorHAnsi" w:eastAsiaTheme="majorEastAsia" w:hAnsiTheme="majorHAnsi" w:cstheme="majorBidi"/>
      <w:color w:val="2B2A2A" w:themeColor="accent1" w:themeShade="7F"/>
    </w:rPr>
  </w:style>
  <w:style w:type="paragraph" w:styleId="berschrift7">
    <w:name w:val="heading 7"/>
    <w:basedOn w:val="Standard"/>
    <w:next w:val="Standard"/>
    <w:link w:val="berschrift7Zchn"/>
    <w:uiPriority w:val="9"/>
    <w:semiHidden/>
    <w:qFormat/>
    <w:rsid w:val="0065175A"/>
    <w:pPr>
      <w:keepNext/>
      <w:keepLines/>
      <w:numPr>
        <w:ilvl w:val="6"/>
        <w:numId w:val="12"/>
      </w:numPr>
      <w:spacing w:before="40" w:after="0"/>
      <w:outlineLvl w:val="6"/>
    </w:pPr>
    <w:rPr>
      <w:rFonts w:asciiTheme="majorHAnsi" w:eastAsiaTheme="majorEastAsia" w:hAnsiTheme="majorHAnsi" w:cstheme="majorBidi"/>
      <w:i/>
      <w:iCs/>
      <w:color w:val="2B2A2A" w:themeColor="accent1" w:themeShade="7F"/>
    </w:rPr>
  </w:style>
  <w:style w:type="paragraph" w:styleId="berschrift8">
    <w:name w:val="heading 8"/>
    <w:basedOn w:val="Standard"/>
    <w:next w:val="Standard"/>
    <w:link w:val="berschrift8Zchn"/>
    <w:uiPriority w:val="9"/>
    <w:semiHidden/>
    <w:qFormat/>
    <w:rsid w:val="0065175A"/>
    <w:pPr>
      <w:keepNext/>
      <w:keepLines/>
      <w:numPr>
        <w:ilvl w:val="7"/>
        <w:numId w:val="12"/>
      </w:numPr>
      <w:spacing w:before="40" w:after="0"/>
      <w:outlineLvl w:val="7"/>
    </w:pPr>
    <w:rPr>
      <w:rFonts w:asciiTheme="majorHAnsi" w:eastAsiaTheme="majorEastAsia" w:hAnsiTheme="majorHAnsi" w:cstheme="majorBidi"/>
      <w:color w:val="FF2727" w:themeColor="text1" w:themeTint="D8"/>
      <w:sz w:val="21"/>
      <w:szCs w:val="21"/>
    </w:rPr>
  </w:style>
  <w:style w:type="paragraph" w:styleId="berschrift9">
    <w:name w:val="heading 9"/>
    <w:basedOn w:val="Standard"/>
    <w:next w:val="Standard"/>
    <w:link w:val="berschrift9Zchn"/>
    <w:uiPriority w:val="9"/>
    <w:semiHidden/>
    <w:qFormat/>
    <w:rsid w:val="0065175A"/>
    <w:pPr>
      <w:keepNext/>
      <w:keepLines/>
      <w:numPr>
        <w:ilvl w:val="8"/>
        <w:numId w:val="12"/>
      </w:numPr>
      <w:spacing w:before="40" w:after="0"/>
      <w:outlineLvl w:val="8"/>
    </w:pPr>
    <w:rPr>
      <w:rFonts w:asciiTheme="majorHAnsi" w:eastAsiaTheme="majorEastAsia" w:hAnsiTheme="majorHAnsi" w:cstheme="majorBidi"/>
      <w:i/>
      <w:iCs/>
      <w:color w:val="FF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Abbildungsverzeichnis (FITKO)"/>
    <w:basedOn w:val="Standard"/>
    <w:next w:val="Standard"/>
    <w:uiPriority w:val="19"/>
    <w:unhideWhenUsed/>
    <w:qFormat/>
    <w:rsid w:val="0065175A"/>
    <w:pPr>
      <w:spacing w:after="0"/>
    </w:pPr>
  </w:style>
  <w:style w:type="paragraph" w:customStyle="1" w:styleId="FlietextFITKO">
    <w:name w:val="Fließtext (FITKO)"/>
    <w:basedOn w:val="Standard"/>
    <w:qFormat/>
    <w:rsid w:val="0065175A"/>
    <w:pPr>
      <w:spacing w:after="300"/>
      <w:contextualSpacing/>
      <w:jc w:val="both"/>
    </w:pPr>
  </w:style>
  <w:style w:type="paragraph" w:customStyle="1" w:styleId="AufzhlungBulletpoints1FITKO">
    <w:name w:val="Aufzählung Bulletpoints 1 (FITKO)"/>
    <w:basedOn w:val="FlietextmitAbsatzFITKO"/>
    <w:uiPriority w:val="4"/>
    <w:qFormat/>
    <w:rsid w:val="0045373E"/>
    <w:pPr>
      <w:keepLines/>
      <w:numPr>
        <w:numId w:val="24"/>
      </w:numPr>
      <w:contextualSpacing/>
      <w:jc w:val="left"/>
    </w:pPr>
  </w:style>
  <w:style w:type="paragraph" w:styleId="Beschriftung">
    <w:name w:val="caption"/>
    <w:aliases w:val="Beschriftung (FITKO)"/>
    <w:basedOn w:val="Standard"/>
    <w:next w:val="Standard"/>
    <w:uiPriority w:val="14"/>
    <w:qFormat/>
    <w:rsid w:val="0065175A"/>
    <w:rPr>
      <w:iCs/>
      <w:color w:val="575656" w:themeColor="accent1"/>
      <w:sz w:val="20"/>
    </w:rPr>
  </w:style>
  <w:style w:type="paragraph" w:customStyle="1" w:styleId="DeckblattUnteruntertitelFITKO">
    <w:name w:val="Deckblatt Unteruntertitel (FITKO)"/>
    <w:basedOn w:val="Standard"/>
    <w:uiPriority w:val="37"/>
    <w:rsid w:val="0065175A"/>
    <w:pPr>
      <w:tabs>
        <w:tab w:val="right" w:pos="9015"/>
      </w:tabs>
      <w:spacing w:after="120"/>
    </w:pPr>
    <w:rPr>
      <w:color w:val="575656" w:themeColor="accent1"/>
    </w:rPr>
  </w:style>
  <w:style w:type="paragraph" w:customStyle="1" w:styleId="DeckblattTitelFITKO">
    <w:name w:val="Deckblatt Titel (FITKO)"/>
    <w:basedOn w:val="Standard"/>
    <w:next w:val="Standard"/>
    <w:uiPriority w:val="37"/>
    <w:rsid w:val="00072DC0"/>
    <w:rPr>
      <w:sz w:val="42"/>
      <w:szCs w:val="42"/>
    </w:rPr>
  </w:style>
  <w:style w:type="paragraph" w:customStyle="1" w:styleId="DeckblattUntertitelFITKO">
    <w:name w:val="Deckblatt Untertitel (FITKO)"/>
    <w:basedOn w:val="Standard"/>
    <w:uiPriority w:val="37"/>
    <w:rsid w:val="00072DC0"/>
    <w:pPr>
      <w:spacing w:after="60"/>
    </w:pPr>
    <w:rPr>
      <w:color w:val="575656" w:themeColor="accent1"/>
      <w:sz w:val="36"/>
      <w:szCs w:val="36"/>
    </w:rPr>
  </w:style>
  <w:style w:type="numbering" w:customStyle="1" w:styleId="FITKOBulletpoint-Liste">
    <w:name w:val="FITKO Bulletpoint-Liste"/>
    <w:uiPriority w:val="99"/>
    <w:rsid w:val="0065175A"/>
    <w:pPr>
      <w:numPr>
        <w:numId w:val="2"/>
      </w:numPr>
    </w:pPr>
  </w:style>
  <w:style w:type="numbering" w:customStyle="1" w:styleId="FITKO-berschriften">
    <w:name w:val="FITKO-Überschriften"/>
    <w:uiPriority w:val="99"/>
    <w:rsid w:val="0065175A"/>
    <w:pPr>
      <w:numPr>
        <w:numId w:val="3"/>
      </w:numPr>
    </w:pPr>
  </w:style>
  <w:style w:type="character" w:customStyle="1" w:styleId="FuzeilehellFITKO">
    <w:name w:val="Fußzeile hell (FITKO)"/>
    <w:basedOn w:val="Absatz-Standardschriftart"/>
    <w:uiPriority w:val="39"/>
    <w:rsid w:val="0065175A"/>
    <w:rPr>
      <w:color w:val="575656" w:themeColor="accent1"/>
    </w:rPr>
  </w:style>
  <w:style w:type="paragraph" w:customStyle="1" w:styleId="FuzeileStandardFITKO">
    <w:name w:val="Fußzeile Standard (FITKO)"/>
    <w:basedOn w:val="Fuzeile"/>
    <w:uiPriority w:val="39"/>
    <w:rsid w:val="00072DC0"/>
    <w:rPr>
      <w:sz w:val="16"/>
    </w:rPr>
  </w:style>
  <w:style w:type="paragraph" w:styleId="Fuzeile">
    <w:name w:val="footer"/>
    <w:basedOn w:val="Standard"/>
    <w:link w:val="FuzeileZchn"/>
    <w:uiPriority w:val="99"/>
    <w:rsid w:val="0065175A"/>
    <w:pPr>
      <w:tabs>
        <w:tab w:val="center" w:pos="4536"/>
        <w:tab w:val="right" w:pos="9072"/>
      </w:tabs>
      <w:spacing w:after="0"/>
    </w:pPr>
  </w:style>
  <w:style w:type="character" w:customStyle="1" w:styleId="FuzeileZchn">
    <w:name w:val="Fußzeile Zchn"/>
    <w:basedOn w:val="Absatz-Standardschriftart"/>
    <w:link w:val="Fuzeile"/>
    <w:uiPriority w:val="99"/>
    <w:rsid w:val="003E2C72"/>
    <w:rPr>
      <w:rFonts w:ascii="Segoe UI" w:hAnsi="Segoe UI"/>
      <w:color w:val="000000" w:themeColor="background1"/>
      <w:szCs w:val="18"/>
    </w:rPr>
  </w:style>
  <w:style w:type="paragraph" w:styleId="Kopfzeile">
    <w:name w:val="header"/>
    <w:aliases w:val="Kopfzeile (FITKO)"/>
    <w:basedOn w:val="Standard"/>
    <w:link w:val="KopfzeileZchn"/>
    <w:uiPriority w:val="39"/>
    <w:unhideWhenUsed/>
    <w:rsid w:val="0065175A"/>
    <w:pPr>
      <w:tabs>
        <w:tab w:val="center" w:pos="4536"/>
        <w:tab w:val="right" w:pos="9072"/>
      </w:tabs>
      <w:spacing w:after="0"/>
    </w:pPr>
  </w:style>
  <w:style w:type="character" w:customStyle="1" w:styleId="KopfzeileZchn">
    <w:name w:val="Kopfzeile Zchn"/>
    <w:aliases w:val="Kopfzeile (FITKO) Zchn"/>
    <w:basedOn w:val="Absatz-Standardschriftart"/>
    <w:link w:val="Kopfzeile"/>
    <w:uiPriority w:val="39"/>
    <w:rsid w:val="000B2C9A"/>
  </w:style>
  <w:style w:type="paragraph" w:customStyle="1" w:styleId="TabellentextFITKO">
    <w:name w:val="Tabellentext (FITKO)"/>
    <w:basedOn w:val="Standard"/>
    <w:uiPriority w:val="5"/>
    <w:qFormat/>
    <w:rsid w:val="0045373E"/>
    <w:pPr>
      <w:spacing w:after="0"/>
    </w:pPr>
  </w:style>
  <w:style w:type="character" w:customStyle="1" w:styleId="berschrift1Zchn">
    <w:name w:val="Überschrift 1 Zchn"/>
    <w:aliases w:val="Überschrift 1 (FITKO) Zchn"/>
    <w:basedOn w:val="Absatz-Standardschriftart"/>
    <w:link w:val="berschrift1"/>
    <w:uiPriority w:val="1"/>
    <w:rsid w:val="00091072"/>
    <w:rPr>
      <w:rFonts w:ascii="Segoe UI Semibold" w:eastAsiaTheme="majorEastAsia" w:hAnsi="Segoe UI Semibold" w:cstheme="majorBidi"/>
      <w:sz w:val="24"/>
      <w:szCs w:val="32"/>
    </w:rPr>
  </w:style>
  <w:style w:type="character" w:customStyle="1" w:styleId="berschrift2Zchn">
    <w:name w:val="Überschrift 2 Zchn"/>
    <w:aliases w:val="Überschrift 2 (FITKO) Zchn"/>
    <w:basedOn w:val="Absatz-Standardschriftart"/>
    <w:link w:val="berschrift2"/>
    <w:uiPriority w:val="1"/>
    <w:rsid w:val="000B2C9A"/>
    <w:rPr>
      <w:rFonts w:asciiTheme="majorHAnsi" w:eastAsiaTheme="majorEastAsia" w:hAnsiTheme="majorHAnsi" w:cstheme="majorBidi"/>
      <w:szCs w:val="26"/>
    </w:rPr>
  </w:style>
  <w:style w:type="character" w:customStyle="1" w:styleId="berschrift3Zchn">
    <w:name w:val="Überschrift 3 Zchn"/>
    <w:aliases w:val="Überschrift 3 (FITKO) Zchn"/>
    <w:basedOn w:val="Absatz-Standardschriftart"/>
    <w:link w:val="berschrift3"/>
    <w:uiPriority w:val="1"/>
    <w:rsid w:val="000B2C9A"/>
    <w:rPr>
      <w:rFonts w:asciiTheme="majorHAnsi" w:eastAsiaTheme="majorEastAsia" w:hAnsiTheme="majorHAnsi" w:cstheme="majorBidi"/>
      <w:szCs w:val="24"/>
    </w:rPr>
  </w:style>
  <w:style w:type="character" w:customStyle="1" w:styleId="berschrift4Zchn">
    <w:name w:val="Überschrift 4 Zchn"/>
    <w:aliases w:val="Überschrift 4 (FITKO) Zchn"/>
    <w:basedOn w:val="Absatz-Standardschriftart"/>
    <w:link w:val="berschrift4"/>
    <w:uiPriority w:val="1"/>
    <w:rsid w:val="000B2C9A"/>
    <w:rPr>
      <w:rFonts w:asciiTheme="majorHAnsi" w:eastAsiaTheme="majorEastAsia" w:hAnsiTheme="majorHAnsi" w:cstheme="majorBidi"/>
      <w:iCs/>
      <w:szCs w:val="26"/>
    </w:rPr>
  </w:style>
  <w:style w:type="character" w:customStyle="1" w:styleId="berschrift5Zchn">
    <w:name w:val="Überschrift 5 Zchn"/>
    <w:basedOn w:val="Absatz-Standardschriftart"/>
    <w:link w:val="berschrift5"/>
    <w:uiPriority w:val="9"/>
    <w:semiHidden/>
    <w:rsid w:val="0065175A"/>
    <w:rPr>
      <w:rFonts w:asciiTheme="majorHAnsi" w:eastAsiaTheme="majorEastAsia" w:hAnsiTheme="majorHAnsi" w:cstheme="majorBidi"/>
      <w:color w:val="414040" w:themeColor="accent1" w:themeShade="BF"/>
      <w:szCs w:val="18"/>
    </w:rPr>
  </w:style>
  <w:style w:type="character" w:customStyle="1" w:styleId="berschrift6Zchn">
    <w:name w:val="Überschrift 6 Zchn"/>
    <w:basedOn w:val="Absatz-Standardschriftart"/>
    <w:link w:val="berschrift6"/>
    <w:uiPriority w:val="9"/>
    <w:semiHidden/>
    <w:rsid w:val="0065175A"/>
    <w:rPr>
      <w:rFonts w:asciiTheme="majorHAnsi" w:eastAsiaTheme="majorEastAsia" w:hAnsiTheme="majorHAnsi" w:cstheme="majorBidi"/>
      <w:color w:val="2B2A2A" w:themeColor="accent1" w:themeShade="7F"/>
      <w:szCs w:val="18"/>
    </w:rPr>
  </w:style>
  <w:style w:type="character" w:customStyle="1" w:styleId="berschrift7Zchn">
    <w:name w:val="Überschrift 7 Zchn"/>
    <w:basedOn w:val="Absatz-Standardschriftart"/>
    <w:link w:val="berschrift7"/>
    <w:uiPriority w:val="9"/>
    <w:semiHidden/>
    <w:rsid w:val="0065175A"/>
    <w:rPr>
      <w:rFonts w:asciiTheme="majorHAnsi" w:eastAsiaTheme="majorEastAsia" w:hAnsiTheme="majorHAnsi" w:cstheme="majorBidi"/>
      <w:i/>
      <w:iCs/>
      <w:color w:val="2B2A2A" w:themeColor="accent1" w:themeShade="7F"/>
      <w:szCs w:val="18"/>
    </w:rPr>
  </w:style>
  <w:style w:type="character" w:customStyle="1" w:styleId="berschrift8Zchn">
    <w:name w:val="Überschrift 8 Zchn"/>
    <w:basedOn w:val="Absatz-Standardschriftart"/>
    <w:link w:val="berschrift8"/>
    <w:uiPriority w:val="9"/>
    <w:semiHidden/>
    <w:rsid w:val="0065175A"/>
    <w:rPr>
      <w:rFonts w:asciiTheme="majorHAnsi" w:eastAsiaTheme="majorEastAsia" w:hAnsiTheme="majorHAnsi" w:cstheme="majorBidi"/>
      <w:color w:val="FF2727" w:themeColor="text1" w:themeTint="D8"/>
      <w:sz w:val="21"/>
      <w:szCs w:val="21"/>
    </w:rPr>
  </w:style>
  <w:style w:type="character" w:customStyle="1" w:styleId="berschrift9Zchn">
    <w:name w:val="Überschrift 9 Zchn"/>
    <w:basedOn w:val="Absatz-Standardschriftart"/>
    <w:link w:val="berschrift9"/>
    <w:uiPriority w:val="9"/>
    <w:semiHidden/>
    <w:rsid w:val="0065175A"/>
    <w:rPr>
      <w:rFonts w:asciiTheme="majorHAnsi" w:eastAsiaTheme="majorEastAsia" w:hAnsiTheme="majorHAnsi" w:cstheme="majorBidi"/>
      <w:i/>
      <w:iCs/>
      <w:color w:val="FF2727" w:themeColor="text1" w:themeTint="D8"/>
      <w:sz w:val="21"/>
      <w:szCs w:val="21"/>
    </w:rPr>
  </w:style>
  <w:style w:type="paragraph" w:styleId="Verzeichnis1">
    <w:name w:val="toc 1"/>
    <w:aliases w:val="Verzeichnis 1 (FITKO)"/>
    <w:basedOn w:val="Standard"/>
    <w:next w:val="Standard"/>
    <w:autoRedefine/>
    <w:uiPriority w:val="39"/>
    <w:unhideWhenUsed/>
    <w:rsid w:val="0065175A"/>
    <w:pPr>
      <w:tabs>
        <w:tab w:val="left" w:pos="737"/>
        <w:tab w:val="right" w:leader="dot" w:pos="9060"/>
      </w:tabs>
      <w:spacing w:before="240" w:after="100"/>
    </w:pPr>
    <w:rPr>
      <w:sz w:val="26"/>
    </w:rPr>
  </w:style>
  <w:style w:type="paragraph" w:styleId="Verzeichnis2">
    <w:name w:val="toc 2"/>
    <w:aliases w:val="Verzeichnis 2 (FITKO)"/>
    <w:basedOn w:val="Standard"/>
    <w:next w:val="Standard"/>
    <w:autoRedefine/>
    <w:uiPriority w:val="39"/>
    <w:unhideWhenUsed/>
    <w:rsid w:val="0065175A"/>
    <w:pPr>
      <w:tabs>
        <w:tab w:val="left" w:pos="737"/>
        <w:tab w:val="right" w:leader="dot" w:pos="9060"/>
      </w:tabs>
      <w:spacing w:after="100"/>
    </w:pPr>
  </w:style>
  <w:style w:type="paragraph" w:styleId="Verzeichnis3">
    <w:name w:val="toc 3"/>
    <w:aliases w:val="Verzeichnis 3 (FITKO)"/>
    <w:basedOn w:val="Standard"/>
    <w:next w:val="Standard"/>
    <w:autoRedefine/>
    <w:uiPriority w:val="39"/>
    <w:unhideWhenUsed/>
    <w:rsid w:val="0065175A"/>
    <w:pPr>
      <w:tabs>
        <w:tab w:val="left" w:pos="737"/>
        <w:tab w:val="right" w:leader="dot" w:pos="9061"/>
      </w:tabs>
      <w:spacing w:after="100"/>
    </w:pPr>
  </w:style>
  <w:style w:type="paragraph" w:styleId="Verzeichnis4">
    <w:name w:val="toc 4"/>
    <w:aliases w:val="Verzeichnis 4 (FITKO)"/>
    <w:basedOn w:val="Standard"/>
    <w:next w:val="Standard"/>
    <w:autoRedefine/>
    <w:uiPriority w:val="39"/>
    <w:unhideWhenUsed/>
    <w:rsid w:val="0065175A"/>
    <w:pPr>
      <w:tabs>
        <w:tab w:val="left" w:pos="737"/>
        <w:tab w:val="right" w:leader="dot" w:pos="9061"/>
      </w:tabs>
      <w:spacing w:after="100"/>
    </w:pPr>
  </w:style>
  <w:style w:type="paragraph" w:customStyle="1" w:styleId="VerzeichnisberschriftFITKO">
    <w:name w:val="Verzeichnisüberschrift (FITKO)"/>
    <w:basedOn w:val="Standard"/>
    <w:next w:val="FlietextFITKO"/>
    <w:uiPriority w:val="38"/>
    <w:rsid w:val="0065175A"/>
    <w:pPr>
      <w:spacing w:after="240"/>
    </w:pPr>
    <w:rPr>
      <w:sz w:val="32"/>
      <w:szCs w:val="32"/>
    </w:rPr>
  </w:style>
  <w:style w:type="table" w:styleId="Tabellenraster">
    <w:name w:val="Table Grid"/>
    <w:basedOn w:val="NormaleTabelle"/>
    <w:uiPriority w:val="39"/>
    <w:rsid w:val="009A6B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8322C"/>
    <w:rPr>
      <w:color w:val="0563C1" w:themeColor="hyperlink"/>
      <w:u w:val="single"/>
    </w:rPr>
  </w:style>
  <w:style w:type="paragraph" w:styleId="Funotentext">
    <w:name w:val="footnote text"/>
    <w:aliases w:val="Fußnotentext (FITKO)"/>
    <w:basedOn w:val="Standard"/>
    <w:link w:val="FunotentextZchn"/>
    <w:uiPriority w:val="99"/>
    <w:semiHidden/>
    <w:unhideWhenUsed/>
    <w:rsid w:val="008230F2"/>
    <w:pPr>
      <w:spacing w:after="0"/>
    </w:pPr>
    <w:rPr>
      <w:color w:val="575656" w:themeColor="accent1"/>
      <w:sz w:val="16"/>
      <w:szCs w:val="20"/>
    </w:rPr>
  </w:style>
  <w:style w:type="character" w:customStyle="1" w:styleId="FunotentextZchn">
    <w:name w:val="Fußnotentext Zchn"/>
    <w:aliases w:val="Fußnotentext (FITKO) Zchn"/>
    <w:basedOn w:val="Absatz-Standardschriftart"/>
    <w:link w:val="Funotentext"/>
    <w:uiPriority w:val="99"/>
    <w:semiHidden/>
    <w:rsid w:val="008230F2"/>
    <w:rPr>
      <w:rFonts w:ascii="Segoe UI" w:hAnsi="Segoe UI"/>
      <w:color w:val="575656" w:themeColor="accent1"/>
      <w:sz w:val="16"/>
      <w:szCs w:val="20"/>
    </w:rPr>
  </w:style>
  <w:style w:type="character" w:styleId="Funotenzeichen">
    <w:name w:val="footnote reference"/>
    <w:basedOn w:val="Absatz-Standardschriftart"/>
    <w:uiPriority w:val="99"/>
    <w:semiHidden/>
    <w:unhideWhenUsed/>
    <w:rsid w:val="008230F2"/>
    <w:rPr>
      <w:vertAlign w:val="superscript"/>
    </w:rPr>
  </w:style>
  <w:style w:type="paragraph" w:styleId="Inhaltsverzeichnisberschrift">
    <w:name w:val="TOC Heading"/>
    <w:basedOn w:val="berschrift1"/>
    <w:next w:val="Standard"/>
    <w:uiPriority w:val="39"/>
    <w:unhideWhenUsed/>
    <w:qFormat/>
    <w:rsid w:val="00DE0722"/>
    <w:pPr>
      <w:numPr>
        <w:numId w:val="0"/>
      </w:numPr>
      <w:spacing w:before="240" w:line="259" w:lineRule="auto"/>
      <w:outlineLvl w:val="9"/>
    </w:pPr>
    <w:rPr>
      <w:color w:val="414040" w:themeColor="accent1" w:themeShade="BF"/>
      <w:sz w:val="32"/>
      <w:lang w:eastAsia="de-DE"/>
    </w:rPr>
  </w:style>
  <w:style w:type="character" w:styleId="Platzhaltertext">
    <w:name w:val="Placeholder Text"/>
    <w:basedOn w:val="Absatz-Standardschriftart"/>
    <w:uiPriority w:val="99"/>
    <w:semiHidden/>
    <w:rsid w:val="00625F4E"/>
    <w:rPr>
      <w:color w:val="808080"/>
    </w:rPr>
  </w:style>
  <w:style w:type="table" w:customStyle="1" w:styleId="TableGrid">
    <w:name w:val="TableGrid"/>
    <w:rsid w:val="004B57CE"/>
    <w:pPr>
      <w:spacing w:after="0"/>
    </w:pPr>
    <w:rPr>
      <w:rFonts w:eastAsiaTheme="minorEastAsia"/>
      <w:szCs w:val="18"/>
      <w:lang w:eastAsia="de-DE"/>
    </w:rPr>
    <w:tblPr>
      <w:tblCellMar>
        <w:top w:w="0" w:type="dxa"/>
        <w:left w:w="0" w:type="dxa"/>
        <w:bottom w:w="0" w:type="dxa"/>
        <w:right w:w="0" w:type="dxa"/>
      </w:tblCellMar>
    </w:tblPr>
  </w:style>
  <w:style w:type="table" w:customStyle="1" w:styleId="FITKOTabelle1">
    <w:name w:val="FITKO Tabelle 1"/>
    <w:basedOn w:val="NormaleTabelle"/>
    <w:uiPriority w:val="99"/>
    <w:rsid w:val="0045373E"/>
    <w:pPr>
      <w:spacing w:after="0"/>
    </w:pPr>
    <w:rPr>
      <w:rFonts w:ascii="Segoe UI" w:hAnsi="Segoe UI"/>
      <w:color w:val="000000" w:themeColor="background1"/>
    </w:rPr>
    <w:tblPr>
      <w:tblBorders>
        <w:top w:val="single" w:sz="4" w:space="0" w:color="B2B2B2" w:themeColor="text2"/>
        <w:left w:val="single" w:sz="4" w:space="0" w:color="B2B2B2" w:themeColor="text2"/>
        <w:bottom w:val="single" w:sz="4" w:space="0" w:color="B2B2B2" w:themeColor="text2"/>
        <w:right w:val="single" w:sz="4" w:space="0" w:color="B2B2B2" w:themeColor="text2"/>
        <w:insideH w:val="single" w:sz="4" w:space="0" w:color="B2B2B2" w:themeColor="text2"/>
        <w:insideV w:val="single" w:sz="4" w:space="0" w:color="B2B2B2" w:themeColor="text2"/>
      </w:tblBorders>
      <w:tblCellMar>
        <w:top w:w="85" w:type="dxa"/>
        <w:bottom w:w="85" w:type="dxa"/>
        <w:right w:w="85" w:type="dxa"/>
      </w:tblCellMar>
    </w:tblPr>
    <w:tcPr>
      <w:shd w:val="clear" w:color="auto" w:fill="auto"/>
    </w:tcPr>
    <w:tblStylePr w:type="firstRow">
      <w:pPr>
        <w:jc w:val="left"/>
      </w:pPr>
      <w:rPr>
        <w:rFonts w:ascii="Segoe UI" w:hAnsi="Segoe UI"/>
        <w:color w:val="F8F8F8" w:themeColor="accent6"/>
        <w:sz w:val="22"/>
      </w:rPr>
      <w:tblPr/>
      <w:tcPr>
        <w:shd w:val="clear" w:color="auto" w:fill="575656" w:themeFill="accent1"/>
        <w:vAlign w:val="center"/>
      </w:tcPr>
    </w:tblStylePr>
  </w:style>
  <w:style w:type="paragraph" w:customStyle="1" w:styleId="TitelohneDeckblattFITKO">
    <w:name w:val="Titel (ohne Deckblatt) (FITKO)"/>
    <w:basedOn w:val="Standard"/>
    <w:next w:val="UntertitelohneDeckblattFITKO"/>
    <w:qFormat/>
    <w:rsid w:val="002F04F7"/>
    <w:pPr>
      <w:spacing w:before="400" w:after="0"/>
      <w:contextualSpacing/>
    </w:pPr>
    <w:rPr>
      <w:rFonts w:ascii="Segoe UI Semibold" w:hAnsi="Segoe UI Semibold"/>
      <w:sz w:val="28"/>
    </w:rPr>
  </w:style>
  <w:style w:type="paragraph" w:customStyle="1" w:styleId="UntertitelohneDeckblattFITKO">
    <w:name w:val="Untertitel (ohne Deckblatt) (FITKO)"/>
    <w:basedOn w:val="Standard"/>
    <w:next w:val="Standard"/>
    <w:qFormat/>
    <w:rsid w:val="002F04F7"/>
    <w:pPr>
      <w:spacing w:after="360"/>
      <w:contextualSpacing/>
    </w:pPr>
    <w:rPr>
      <w:color w:val="575656" w:themeColor="accent1"/>
      <w:sz w:val="26"/>
    </w:rPr>
  </w:style>
  <w:style w:type="paragraph" w:customStyle="1" w:styleId="ZwischenberschriftFITKO">
    <w:name w:val="Zwischenüberschrift (FITKO)"/>
    <w:basedOn w:val="Standard"/>
    <w:qFormat/>
    <w:rsid w:val="0045373E"/>
    <w:pPr>
      <w:keepNext/>
      <w:spacing w:before="200"/>
      <w:contextualSpacing/>
    </w:pPr>
    <w:rPr>
      <w:rFonts w:ascii="Segoe UI Semibold" w:hAnsi="Segoe UI Semibold"/>
    </w:rPr>
  </w:style>
  <w:style w:type="paragraph" w:customStyle="1" w:styleId="InfozeileFITKO">
    <w:name w:val="Infozeile (FITKO)"/>
    <w:basedOn w:val="Standard"/>
    <w:qFormat/>
    <w:rsid w:val="008E7002"/>
    <w:pPr>
      <w:spacing w:after="480"/>
      <w:contextualSpacing/>
    </w:pPr>
    <w:rPr>
      <w:color w:val="575656" w:themeColor="accent1"/>
    </w:rPr>
  </w:style>
  <w:style w:type="character" w:customStyle="1" w:styleId="InfozeilehervorgehobenFITKO">
    <w:name w:val="Infozeile hervorgehoben (FITKO)"/>
    <w:basedOn w:val="Absatz-Standardschriftart"/>
    <w:qFormat/>
    <w:rsid w:val="008E7002"/>
    <w:rPr>
      <w:color w:val="000000" w:themeColor="background1"/>
    </w:rPr>
  </w:style>
  <w:style w:type="paragraph" w:customStyle="1" w:styleId="FlietextmitAbsatzFITKO">
    <w:name w:val="Fließtext mit Absatz (FITKO)"/>
    <w:basedOn w:val="Standard"/>
    <w:qFormat/>
    <w:rsid w:val="0045373E"/>
    <w:pPr>
      <w:jc w:val="both"/>
    </w:pPr>
  </w:style>
  <w:style w:type="paragraph" w:customStyle="1" w:styleId="AufzhlungTabellentextFITKO">
    <w:name w:val="Aufzählung Tabellentext (FITKO)"/>
    <w:basedOn w:val="Standard"/>
    <w:uiPriority w:val="5"/>
    <w:qFormat/>
    <w:rsid w:val="0045373E"/>
    <w:pPr>
      <w:numPr>
        <w:numId w:val="26"/>
      </w:numPr>
      <w:spacing w:after="0"/>
    </w:pPr>
  </w:style>
  <w:style w:type="numbering" w:customStyle="1" w:styleId="FITKOTabellen-Aufzhlung">
    <w:name w:val="FITKO Tabellen-Aufzählung"/>
    <w:uiPriority w:val="99"/>
    <w:rsid w:val="0045373E"/>
    <w:pPr>
      <w:numPr>
        <w:numId w:val="25"/>
      </w:numPr>
    </w:pPr>
  </w:style>
  <w:style w:type="paragraph" w:styleId="berarbeitung">
    <w:name w:val="Revision"/>
    <w:hidden/>
    <w:uiPriority w:val="99"/>
    <w:semiHidden/>
    <w:rsid w:val="00DB5664"/>
    <w:pPr>
      <w:spacing w:after="0"/>
    </w:pPr>
  </w:style>
  <w:style w:type="character" w:styleId="Kommentarzeichen">
    <w:name w:val="annotation reference"/>
    <w:basedOn w:val="Absatz-Standardschriftart"/>
    <w:uiPriority w:val="99"/>
    <w:semiHidden/>
    <w:unhideWhenUsed/>
    <w:rsid w:val="00A21238"/>
    <w:rPr>
      <w:sz w:val="16"/>
      <w:szCs w:val="16"/>
    </w:rPr>
  </w:style>
  <w:style w:type="paragraph" w:styleId="Kommentartext">
    <w:name w:val="annotation text"/>
    <w:basedOn w:val="Standard"/>
    <w:link w:val="KommentartextZchn"/>
    <w:uiPriority w:val="99"/>
    <w:unhideWhenUsed/>
    <w:rsid w:val="00A21238"/>
    <w:rPr>
      <w:sz w:val="20"/>
      <w:szCs w:val="20"/>
    </w:rPr>
  </w:style>
  <w:style w:type="character" w:customStyle="1" w:styleId="KommentartextZchn">
    <w:name w:val="Kommentartext Zchn"/>
    <w:basedOn w:val="Absatz-Standardschriftart"/>
    <w:link w:val="Kommentartext"/>
    <w:uiPriority w:val="99"/>
    <w:rsid w:val="00A21238"/>
    <w:rPr>
      <w:sz w:val="20"/>
      <w:szCs w:val="20"/>
    </w:rPr>
  </w:style>
  <w:style w:type="paragraph" w:styleId="Kommentarthema">
    <w:name w:val="annotation subject"/>
    <w:basedOn w:val="Kommentartext"/>
    <w:next w:val="Kommentartext"/>
    <w:link w:val="KommentarthemaZchn"/>
    <w:uiPriority w:val="99"/>
    <w:semiHidden/>
    <w:unhideWhenUsed/>
    <w:rsid w:val="00A21238"/>
    <w:rPr>
      <w:b/>
      <w:bCs/>
    </w:rPr>
  </w:style>
  <w:style w:type="character" w:customStyle="1" w:styleId="KommentarthemaZchn">
    <w:name w:val="Kommentarthema Zchn"/>
    <w:basedOn w:val="KommentartextZchn"/>
    <w:link w:val="Kommentarthema"/>
    <w:uiPriority w:val="99"/>
    <w:semiHidden/>
    <w:rsid w:val="00A21238"/>
    <w:rPr>
      <w:b/>
      <w:bCs/>
      <w:sz w:val="20"/>
      <w:szCs w:val="20"/>
    </w:rPr>
  </w:style>
  <w:style w:type="paragraph" w:styleId="Listenabsatz">
    <w:name w:val="List Paragraph"/>
    <w:basedOn w:val="Standard"/>
    <w:uiPriority w:val="99"/>
    <w:semiHidden/>
    <w:qFormat/>
    <w:rsid w:val="003D6099"/>
    <w:pPr>
      <w:ind w:left="720"/>
      <w:contextualSpacing/>
    </w:pPr>
  </w:style>
  <w:style w:type="character" w:customStyle="1" w:styleId="UnresolvedMention">
    <w:name w:val="Unresolved Mention"/>
    <w:basedOn w:val="Absatz-Standardschriftart"/>
    <w:uiPriority w:val="99"/>
    <w:semiHidden/>
    <w:unhideWhenUsed/>
    <w:rsid w:val="002F4482"/>
    <w:rPr>
      <w:color w:val="605E5C"/>
      <w:shd w:val="clear" w:color="auto" w:fill="E1DFDD"/>
    </w:rPr>
  </w:style>
  <w:style w:type="paragraph" w:styleId="Sprechblasentext">
    <w:name w:val="Balloon Text"/>
    <w:basedOn w:val="Standard"/>
    <w:link w:val="SprechblasentextZchn"/>
    <w:uiPriority w:val="99"/>
    <w:semiHidden/>
    <w:unhideWhenUsed/>
    <w:rsid w:val="0089451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4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2593">
      <w:bodyDiv w:val="1"/>
      <w:marLeft w:val="45"/>
      <w:marRight w:val="45"/>
      <w:marTop w:val="45"/>
      <w:marBottom w:val="45"/>
      <w:divBdr>
        <w:top w:val="none" w:sz="0" w:space="0" w:color="auto"/>
        <w:left w:val="none" w:sz="0" w:space="0" w:color="auto"/>
        <w:bottom w:val="none" w:sz="0" w:space="0" w:color="auto"/>
        <w:right w:val="none" w:sz="0" w:space="0" w:color="auto"/>
      </w:divBdr>
      <w:divsChild>
        <w:div w:id="28824116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sip@fitko.de"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osip@fitko.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11"/>
    <w:rsid w:val="00A97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8F9E7747164C6F88B775E57080F558">
    <w:name w:val="018F9E7747164C6F88B775E57080F558"/>
    <w:rsid w:val="00A97E11"/>
  </w:style>
  <w:style w:type="paragraph" w:customStyle="1" w:styleId="BE5A14506FB741BA948416CF48E7D1C4">
    <w:name w:val="BE5A14506FB741BA948416CF48E7D1C4"/>
    <w:rsid w:val="00A97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ITKO">
      <a:dk1>
        <a:srgbClr val="FF0000"/>
      </a:dk1>
      <a:lt1>
        <a:srgbClr val="000000"/>
      </a:lt1>
      <a:dk2>
        <a:srgbClr val="B2B2B2"/>
      </a:dk2>
      <a:lt2>
        <a:srgbClr val="FFC819"/>
      </a:lt2>
      <a:accent1>
        <a:srgbClr val="575656"/>
      </a:accent1>
      <a:accent2>
        <a:srgbClr val="63AF4F"/>
      </a:accent2>
      <a:accent3>
        <a:srgbClr val="8B578E"/>
      </a:accent3>
      <a:accent4>
        <a:srgbClr val="E89532"/>
      </a:accent4>
      <a:accent5>
        <a:srgbClr val="76F1FC"/>
      </a:accent5>
      <a:accent6>
        <a:srgbClr val="F8F8F8"/>
      </a:accent6>
      <a:hlink>
        <a:srgbClr val="0563C1"/>
      </a:hlink>
      <a:folHlink>
        <a:srgbClr val="0563C1"/>
      </a:folHlink>
    </a:clrScheme>
    <a:fontScheme name="FITKO">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251E98-CF8F-4A54-BD07-AC77675A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9924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Interner Vermerk</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Interner Vermerk</dc:title>
  <dc:subject/>
  <dc:creator>Banaszak, Mareike (FITKO)</dc:creator>
  <cp:keywords/>
  <dc:description/>
  <cp:lastModifiedBy>Banaszak, Mareike (FITKO)</cp:lastModifiedBy>
  <cp:revision>3</cp:revision>
  <dcterms:created xsi:type="dcterms:W3CDTF">2022-12-23T11:47:00Z</dcterms:created>
  <dcterms:modified xsi:type="dcterms:W3CDTF">2022-12-23T12:46:00Z</dcterms:modified>
</cp:coreProperties>
</file>